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75" w:rsidRPr="006F1C32" w:rsidRDefault="005D4575" w:rsidP="005D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lang w:val="sr-Cyrl-CS"/>
        </w:rPr>
      </w:pPr>
      <w:r w:rsidRPr="006F1C32">
        <w:rPr>
          <w:b/>
          <w:color w:val="000000"/>
          <w:lang w:val="sr-Cyrl-CS"/>
        </w:rPr>
        <w:t>ПСИХОШКО-ПЕДАГОШКИ АСПЕКТИ РАДА СА МЛАЂИМ КАТЕГОРИЈАМАА</w:t>
      </w:r>
    </w:p>
    <w:p w:rsidR="005D4575" w:rsidRPr="006F1C32" w:rsidRDefault="005D4575" w:rsidP="005D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lang w:val="sr-Cyrl-CS"/>
        </w:rPr>
      </w:pPr>
      <w:r w:rsidRPr="006F1C32">
        <w:rPr>
          <w:b/>
          <w:color w:val="000000"/>
          <w:lang w:val="sr-Cyrl-CS"/>
        </w:rPr>
        <w:t xml:space="preserve">Материјал за припрему </w:t>
      </w:r>
      <w:r w:rsidRPr="006F1C32">
        <w:rPr>
          <w:b/>
          <w:color w:val="000000"/>
          <w:lang w:val="sl-SI"/>
        </w:rPr>
        <w:t>II</w:t>
      </w:r>
      <w:r w:rsidRPr="006F1C32">
        <w:rPr>
          <w:b/>
          <w:color w:val="000000"/>
          <w:lang w:val="sr-Cyrl-CS"/>
        </w:rPr>
        <w:t xml:space="preserve"> колоквијума</w:t>
      </w:r>
    </w:p>
    <w:p w:rsidR="005D4575" w:rsidRPr="00B64BCD" w:rsidRDefault="005D4575" w:rsidP="005D4575">
      <w:pPr>
        <w:pStyle w:val="NoSpacing"/>
        <w:rPr>
          <w:noProof/>
          <w:color w:val="000000"/>
          <w:lang w:val="en-US"/>
        </w:rPr>
      </w:pPr>
    </w:p>
    <w:p w:rsidR="005D4575" w:rsidRPr="00B64BCD" w:rsidRDefault="005D4575" w:rsidP="005D4575">
      <w:pPr>
        <w:pBdr>
          <w:bottom w:val="single" w:sz="4" w:space="1" w:color="auto"/>
        </w:pBdr>
        <w:rPr>
          <w:color w:val="000000"/>
          <w:sz w:val="28"/>
          <w:szCs w:val="28"/>
          <w:lang w:val="sr-Cyrl-CS"/>
        </w:rPr>
      </w:pPr>
      <w:r w:rsidRPr="00B64BCD">
        <w:rPr>
          <w:color w:val="000000"/>
          <w:sz w:val="28"/>
          <w:szCs w:val="28"/>
          <w:lang w:val="sr-Cyrl-CS"/>
        </w:rPr>
        <w:t>За оцену од 6 до 7</w:t>
      </w:r>
    </w:p>
    <w:p w:rsidR="005D4575" w:rsidRPr="00963EBC" w:rsidRDefault="005D4575" w:rsidP="005D4575">
      <w:pPr>
        <w:pStyle w:val="NoSpacing"/>
        <w:jc w:val="both"/>
        <w:rPr>
          <w:noProof/>
          <w:color w:val="000000"/>
          <w:sz w:val="22"/>
          <w:szCs w:val="22"/>
          <w:lang/>
        </w:rPr>
      </w:pPr>
    </w:p>
    <w:p w:rsidR="005D4575" w:rsidRPr="00E256E3" w:rsidRDefault="005D4575" w:rsidP="005D4575">
      <w:pPr>
        <w:pStyle w:val="NoSpacing"/>
        <w:jc w:val="both"/>
        <w:rPr>
          <w:noProof/>
          <w:color w:val="000000"/>
          <w:sz w:val="22"/>
          <w:szCs w:val="22"/>
          <w:lang w:val="sr-Cyrl-CS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 xml:space="preserve">1. </w:t>
      </w:r>
      <w:r w:rsidRPr="00B20AF6">
        <w:rPr>
          <w:b/>
          <w:sz w:val="22"/>
          <w:szCs w:val="22"/>
        </w:rPr>
        <w:t>Првенствени циљ тренера који ради са млађим узрастима не сме бити</w:t>
      </w:r>
      <w:r w:rsidRPr="00CF18C4">
        <w:rPr>
          <w:sz w:val="22"/>
          <w:szCs w:val="22"/>
        </w:rPr>
        <w:t xml:space="preserve"> – </w:t>
      </w:r>
      <w:r w:rsidRPr="00CF18C4">
        <w:rPr>
          <w:sz w:val="22"/>
          <w:szCs w:val="22"/>
          <w:u w:val="single"/>
        </w:rPr>
        <w:t>победа</w:t>
      </w:r>
      <w:r w:rsidRPr="00CF18C4">
        <w:rPr>
          <w:sz w:val="22"/>
          <w:szCs w:val="22"/>
        </w:rPr>
        <w:t xml:space="preserve">, </w:t>
      </w:r>
      <w:r w:rsidRPr="00B20AF6">
        <w:rPr>
          <w:b/>
          <w:sz w:val="22"/>
          <w:szCs w:val="22"/>
        </w:rPr>
        <w:t>већ</w:t>
      </w:r>
      <w:r w:rsidRPr="00CF18C4">
        <w:rPr>
          <w:sz w:val="22"/>
          <w:szCs w:val="22"/>
        </w:rPr>
        <w:t xml:space="preserve"> – </w:t>
      </w:r>
      <w:r w:rsidRPr="00CF18C4">
        <w:rPr>
          <w:sz w:val="22"/>
          <w:szCs w:val="22"/>
          <w:u w:val="single"/>
        </w:rPr>
        <w:t>рад на фудбалском и општем развоју деце и младих</w:t>
      </w:r>
      <w:r w:rsidRPr="00CF18C4">
        <w:rPr>
          <w:sz w:val="22"/>
          <w:szCs w:val="22"/>
        </w:rPr>
        <w:t>.</w:t>
      </w:r>
    </w:p>
    <w:p w:rsidR="005D4575" w:rsidRPr="00E256E3" w:rsidRDefault="005D4575" w:rsidP="005D4575">
      <w:pPr>
        <w:pStyle w:val="NoSpacing"/>
        <w:rPr>
          <w:noProof/>
          <w:color w:val="000000"/>
          <w:sz w:val="22"/>
          <w:szCs w:val="22"/>
          <w:lang w:val="sr-Cyrl-CS"/>
        </w:rPr>
      </w:pPr>
    </w:p>
    <w:p w:rsidR="005D4575" w:rsidRPr="00B20AF6" w:rsidRDefault="005D4575" w:rsidP="005D4575">
      <w:pPr>
        <w:pStyle w:val="NoSpacing"/>
        <w:jc w:val="both"/>
        <w:rPr>
          <w:b/>
          <w:sz w:val="22"/>
          <w:szCs w:val="22"/>
        </w:rPr>
      </w:pPr>
      <w:r w:rsidRPr="00253FF9">
        <w:rPr>
          <w:b/>
          <w:noProof/>
          <w:color w:val="000000"/>
          <w:sz w:val="22"/>
          <w:szCs w:val="22"/>
          <w:lang w:val="sr-Cyrl-CS"/>
        </w:rPr>
        <w:t xml:space="preserve">2. </w:t>
      </w:r>
      <w:r w:rsidRPr="00B20AF6">
        <w:rPr>
          <w:b/>
          <w:sz w:val="22"/>
          <w:szCs w:val="22"/>
          <w:lang w:val="sr-Latn-CS"/>
        </w:rPr>
        <w:t xml:space="preserve">Основна </w:t>
      </w:r>
      <w:r w:rsidRPr="00B20AF6">
        <w:rPr>
          <w:b/>
          <w:sz w:val="22"/>
          <w:szCs w:val="22"/>
        </w:rPr>
        <w:t>активност детета узраста од 7 до 10 година је:</w:t>
      </w:r>
    </w:p>
    <w:p w:rsidR="005D4575" w:rsidRPr="0090013A" w:rsidRDefault="005D4575" w:rsidP="005D4575">
      <w:pPr>
        <w:pStyle w:val="NoSpacing"/>
        <w:jc w:val="both"/>
        <w:rPr>
          <w:sz w:val="22"/>
          <w:szCs w:val="22"/>
          <w:u w:val="single"/>
        </w:rPr>
      </w:pPr>
      <w:r w:rsidRPr="0090013A">
        <w:rPr>
          <w:sz w:val="22"/>
          <w:szCs w:val="22"/>
          <w:u w:val="single"/>
        </w:rPr>
        <w:t>а) игра, па све у овом узрасту треба радити кроз весеље и игру</w:t>
      </w:r>
    </w:p>
    <w:p w:rsidR="005D4575" w:rsidRDefault="005D4575" w:rsidP="005D4575">
      <w:pPr>
        <w:pStyle w:val="NoSpacing"/>
        <w:jc w:val="both"/>
        <w:rPr>
          <w:sz w:val="22"/>
          <w:szCs w:val="22"/>
        </w:rPr>
      </w:pPr>
      <w:r w:rsidRPr="0090013A">
        <w:rPr>
          <w:sz w:val="22"/>
          <w:szCs w:val="22"/>
        </w:rPr>
        <w:t xml:space="preserve">б) учење, </w:t>
      </w:r>
      <w:r>
        <w:rPr>
          <w:sz w:val="22"/>
          <w:szCs w:val="22"/>
        </w:rPr>
        <w:t>и све треба радити кроз основне моделе учења</w:t>
      </w:r>
    </w:p>
    <w:p w:rsidR="005D4575" w:rsidRPr="00E256E3" w:rsidRDefault="005D4575" w:rsidP="005D4575">
      <w:pPr>
        <w:pStyle w:val="NoSpacing"/>
        <w:rPr>
          <w:noProof/>
          <w:color w:val="000000"/>
          <w:sz w:val="22"/>
          <w:szCs w:val="22"/>
          <w:u w:val="single"/>
          <w:lang w:val="sr-Cyrl-CS"/>
        </w:rPr>
      </w:pPr>
      <w:r>
        <w:rPr>
          <w:sz w:val="22"/>
          <w:szCs w:val="22"/>
        </w:rPr>
        <w:t>в) борба, и све треба радити кроз компетитивне активности</w:t>
      </w:r>
    </w:p>
    <w:p w:rsidR="005D4575" w:rsidRPr="00E256E3" w:rsidRDefault="005D4575" w:rsidP="005D4575">
      <w:pPr>
        <w:pStyle w:val="NoSpacing"/>
        <w:rPr>
          <w:noProof/>
          <w:color w:val="000000"/>
          <w:sz w:val="22"/>
          <w:szCs w:val="22"/>
          <w:lang w:val="sr-Cyrl-CS"/>
        </w:rPr>
      </w:pPr>
    </w:p>
    <w:p w:rsidR="005D4575" w:rsidRPr="008765C5" w:rsidRDefault="005D4575" w:rsidP="005D4575">
      <w:pPr>
        <w:pStyle w:val="NoSpacing"/>
        <w:jc w:val="both"/>
        <w:rPr>
          <w:sz w:val="22"/>
          <w:szCs w:val="22"/>
          <w:lang/>
        </w:rPr>
      </w:pPr>
      <w:r w:rsidRPr="00CB1969">
        <w:rPr>
          <w:b/>
          <w:noProof/>
          <w:color w:val="000000"/>
          <w:sz w:val="22"/>
          <w:szCs w:val="22"/>
          <w:lang w:val="sr-Latn-CS"/>
        </w:rPr>
        <w:t>3.</w:t>
      </w:r>
      <w:r w:rsidRPr="00E256E3">
        <w:rPr>
          <w:noProof/>
          <w:color w:val="000000"/>
          <w:sz w:val="22"/>
          <w:szCs w:val="22"/>
          <w:lang w:val="sr-Latn-CS"/>
        </w:rPr>
        <w:t xml:space="preserve"> </w:t>
      </w:r>
      <w:r w:rsidRPr="00B20AF6">
        <w:rPr>
          <w:b/>
          <w:sz w:val="22"/>
          <w:szCs w:val="22"/>
        </w:rPr>
        <w:t>Средина која подстиче интелектуални развој је</w:t>
      </w:r>
      <w:r w:rsidRPr="00DE4C39">
        <w:rPr>
          <w:sz w:val="22"/>
          <w:szCs w:val="22"/>
        </w:rPr>
        <w:t xml:space="preserve"> </w:t>
      </w:r>
      <w:r w:rsidRPr="00DE4C39">
        <w:rPr>
          <w:sz w:val="22"/>
          <w:szCs w:val="22"/>
          <w:u w:val="single"/>
        </w:rPr>
        <w:t>околина у којој се дете осећа сигурно и вољено, прима много дражи из околине као што су играчке, разговори са одраслима, итд</w:t>
      </w:r>
      <w:r w:rsidRPr="00DE4C39">
        <w:rPr>
          <w:sz w:val="22"/>
          <w:szCs w:val="22"/>
        </w:rPr>
        <w:t>.</w:t>
      </w:r>
    </w:p>
    <w:p w:rsidR="005D4575" w:rsidRPr="00E256E3" w:rsidRDefault="005D4575" w:rsidP="005D4575">
      <w:pPr>
        <w:pStyle w:val="NoSpacing"/>
        <w:rPr>
          <w:noProof/>
          <w:color w:val="000000"/>
          <w:sz w:val="22"/>
          <w:szCs w:val="22"/>
          <w:lang w:val="sr-Cyrl-CS"/>
        </w:rPr>
      </w:pPr>
    </w:p>
    <w:p w:rsidR="005D4575" w:rsidRPr="00B20AF6" w:rsidRDefault="005D4575" w:rsidP="005D4575">
      <w:pPr>
        <w:pStyle w:val="NoSpacing"/>
        <w:jc w:val="both"/>
        <w:rPr>
          <w:b/>
          <w:sz w:val="22"/>
          <w:szCs w:val="22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 xml:space="preserve">4. </w:t>
      </w:r>
      <w:r w:rsidRPr="00B20AF6">
        <w:rPr>
          <w:b/>
          <w:sz w:val="22"/>
          <w:szCs w:val="22"/>
        </w:rPr>
        <w:t>Егоцентризам, односно виђење ствари само из свог угла као и немогућност схватања начина размишљања и осећања других особа, карактеристичан је за узраст:</w:t>
      </w:r>
    </w:p>
    <w:p w:rsidR="005D4575" w:rsidRPr="00B20AF6" w:rsidRDefault="005D4575" w:rsidP="005D4575">
      <w:pPr>
        <w:pStyle w:val="NoSpacing"/>
        <w:jc w:val="both"/>
        <w:rPr>
          <w:sz w:val="22"/>
          <w:szCs w:val="22"/>
          <w:u w:val="single"/>
        </w:rPr>
      </w:pPr>
      <w:r w:rsidRPr="00B20AF6">
        <w:rPr>
          <w:sz w:val="22"/>
          <w:szCs w:val="22"/>
          <w:u w:val="single"/>
        </w:rPr>
        <w:t>а) од 7 до 11 година</w:t>
      </w:r>
    </w:p>
    <w:p w:rsidR="005D4575" w:rsidRDefault="005D4575" w:rsidP="005D4575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б) млађих пионира и пионира</w:t>
      </w:r>
    </w:p>
    <w:p w:rsidR="005D4575" w:rsidRDefault="005D4575" w:rsidP="005D4575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в) кадета</w:t>
      </w:r>
    </w:p>
    <w:p w:rsidR="005D4575" w:rsidRPr="00E256E3" w:rsidRDefault="005D4575" w:rsidP="005D4575">
      <w:pPr>
        <w:pStyle w:val="NoSpacing"/>
        <w:rPr>
          <w:noProof/>
          <w:color w:val="000000"/>
          <w:sz w:val="22"/>
          <w:szCs w:val="22"/>
          <w:u w:val="single"/>
          <w:lang w:val="sr-Cyrl-CS"/>
        </w:rPr>
      </w:pPr>
      <w:r>
        <w:rPr>
          <w:sz w:val="22"/>
          <w:szCs w:val="22"/>
        </w:rPr>
        <w:t>г) сениора</w:t>
      </w:r>
    </w:p>
    <w:p w:rsidR="005D4575" w:rsidRPr="00E256E3" w:rsidRDefault="005D4575" w:rsidP="005D4575">
      <w:pPr>
        <w:pStyle w:val="NoSpacing"/>
        <w:rPr>
          <w:noProof/>
          <w:color w:val="000000"/>
          <w:sz w:val="22"/>
          <w:szCs w:val="22"/>
          <w:lang w:val="sr-Cyrl-CS"/>
        </w:rPr>
      </w:pPr>
    </w:p>
    <w:p w:rsidR="005D4575" w:rsidRPr="00B20AF6" w:rsidRDefault="005D4575" w:rsidP="005D4575">
      <w:pPr>
        <w:pStyle w:val="NoSpacing"/>
        <w:jc w:val="both"/>
        <w:rPr>
          <w:b/>
          <w:sz w:val="22"/>
          <w:szCs w:val="22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 xml:space="preserve">5. </w:t>
      </w:r>
      <w:r w:rsidRPr="00B20AF6">
        <w:rPr>
          <w:b/>
          <w:bCs/>
          <w:iCs/>
          <w:sz w:val="22"/>
          <w:szCs w:val="22"/>
        </w:rPr>
        <w:t>Шта учинити када је идентификовано дете које је у опасности да "сагори"? (изаберите два тачна одговора)</w:t>
      </w:r>
    </w:p>
    <w:p w:rsidR="005D4575" w:rsidRDefault="005D4575" w:rsidP="005D4575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а) треба га силити да више тренира и да даје још више од себе</w:t>
      </w:r>
    </w:p>
    <w:p w:rsidR="005D4575" w:rsidRPr="00E952F5" w:rsidRDefault="005D4575" w:rsidP="005D4575">
      <w:pPr>
        <w:pStyle w:val="NoSpacing"/>
        <w:jc w:val="both"/>
        <w:rPr>
          <w:sz w:val="22"/>
          <w:szCs w:val="22"/>
          <w:u w:val="single"/>
        </w:rPr>
      </w:pPr>
      <w:r w:rsidRPr="00E952F5">
        <w:rPr>
          <w:sz w:val="22"/>
          <w:szCs w:val="22"/>
          <w:u w:val="single"/>
        </w:rPr>
        <w:t>б) треба му осигурати позитивну околину, која за њега неће бити угрожавајућа, и променити његов став према грешкама и поразима: оне нису ништа страшно и свима се догађају</w:t>
      </w:r>
    </w:p>
    <w:p w:rsidR="005D4575" w:rsidRDefault="005D4575" w:rsidP="005D4575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в) повећати очекивања од стране родитеља и тренера</w:t>
      </w:r>
    </w:p>
    <w:p w:rsidR="005D4575" w:rsidRPr="00E256E3" w:rsidRDefault="005D4575" w:rsidP="005D4575">
      <w:pPr>
        <w:pStyle w:val="NoSpacing"/>
        <w:rPr>
          <w:noProof/>
          <w:color w:val="000000"/>
          <w:sz w:val="22"/>
          <w:szCs w:val="22"/>
          <w:u w:val="single"/>
          <w:lang w:val="sr-Cyrl-CS"/>
        </w:rPr>
      </w:pPr>
      <w:r w:rsidRPr="00E952F5">
        <w:rPr>
          <w:sz w:val="22"/>
          <w:szCs w:val="22"/>
          <w:u w:val="single"/>
        </w:rPr>
        <w:t xml:space="preserve">г) </w:t>
      </w:r>
      <w:r>
        <w:rPr>
          <w:sz w:val="22"/>
          <w:szCs w:val="22"/>
          <w:u w:val="single"/>
        </w:rPr>
        <w:t>п</w:t>
      </w:r>
      <w:r w:rsidRPr="00E952F5">
        <w:rPr>
          <w:sz w:val="22"/>
          <w:szCs w:val="22"/>
          <w:u w:val="single"/>
        </w:rPr>
        <w:t>одстицати гледање на спорт као на забаву, користити хумор и опуштену комуникацију са дететом, која не мора увек бити везана уз спорт, бити ведар и оптимистичан, ширити позитивну атмосферу</w:t>
      </w:r>
    </w:p>
    <w:p w:rsidR="005D4575" w:rsidRPr="00E256E3" w:rsidRDefault="005D4575" w:rsidP="005D4575">
      <w:pPr>
        <w:pStyle w:val="NoSpacing"/>
        <w:rPr>
          <w:noProof/>
          <w:color w:val="000000"/>
          <w:sz w:val="22"/>
          <w:szCs w:val="22"/>
          <w:lang w:val="sr-Cyrl-CS"/>
        </w:rPr>
      </w:pPr>
    </w:p>
    <w:p w:rsidR="005D4575" w:rsidRPr="00BC0E34" w:rsidRDefault="005D4575" w:rsidP="005D4575">
      <w:pPr>
        <w:pStyle w:val="NoSpacing"/>
        <w:rPr>
          <w:b/>
          <w:noProof/>
          <w:color w:val="000000"/>
          <w:sz w:val="22"/>
          <w:szCs w:val="22"/>
          <w:lang w:val="sr-Cyrl-CS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>6</w:t>
      </w:r>
      <w:r w:rsidRPr="00BE0331">
        <w:rPr>
          <w:noProof/>
          <w:color w:val="000000"/>
          <w:sz w:val="22"/>
          <w:szCs w:val="22"/>
          <w:lang w:val="sr-Cyrl-CS"/>
        </w:rPr>
        <w:t>.</w:t>
      </w:r>
      <w:r>
        <w:rPr>
          <w:noProof/>
          <w:color w:val="000000"/>
          <w:sz w:val="22"/>
          <w:szCs w:val="22"/>
          <w:u w:val="single"/>
          <w:lang w:val="sr-Cyrl-CS"/>
        </w:rPr>
        <w:t xml:space="preserve"> </w:t>
      </w:r>
      <w:r w:rsidRPr="00BC0E34">
        <w:rPr>
          <w:b/>
          <w:noProof/>
          <w:color w:val="000000"/>
          <w:sz w:val="22"/>
          <w:szCs w:val="22"/>
          <w:lang w:val="sr-Cyrl-CS"/>
        </w:rPr>
        <w:t>Наведите опште значење појма фидбек (енг. „</w:t>
      </w:r>
      <w:r w:rsidRPr="00253FF9">
        <w:rPr>
          <w:b/>
          <w:i/>
          <w:noProof/>
          <w:color w:val="000000"/>
          <w:sz w:val="22"/>
          <w:szCs w:val="22"/>
          <w:lang w:val="sr-Latn-CS"/>
        </w:rPr>
        <w:t>feedback</w:t>
      </w:r>
      <w:r w:rsidRPr="00BC0E34">
        <w:rPr>
          <w:b/>
          <w:noProof/>
          <w:color w:val="000000"/>
          <w:sz w:val="22"/>
          <w:szCs w:val="22"/>
          <w:lang w:val="sr-Cyrl-CS"/>
        </w:rPr>
        <w:t xml:space="preserve">“). </w:t>
      </w:r>
    </w:p>
    <w:p w:rsidR="005D4575" w:rsidRPr="00E256E3" w:rsidRDefault="005D4575" w:rsidP="005D4575">
      <w:pPr>
        <w:pStyle w:val="NoSpacing"/>
        <w:ind w:left="720"/>
        <w:rPr>
          <w:noProof/>
          <w:color w:val="000000"/>
          <w:sz w:val="22"/>
          <w:szCs w:val="22"/>
          <w:lang w:val="sr-Cyrl-CS"/>
        </w:rPr>
      </w:pPr>
      <w:r>
        <w:rPr>
          <w:noProof/>
          <w:color w:val="000000"/>
          <w:sz w:val="22"/>
          <w:szCs w:val="22"/>
          <w:lang w:val="sr-Cyrl-CS"/>
        </w:rPr>
        <w:t>а) п</w:t>
      </w:r>
      <w:r w:rsidRPr="00E256E3">
        <w:rPr>
          <w:noProof/>
          <w:color w:val="000000"/>
          <w:sz w:val="22"/>
          <w:szCs w:val="22"/>
          <w:lang w:val="sr-Cyrl-CS"/>
        </w:rPr>
        <w:t xml:space="preserve">рограм управљања </w:t>
      </w:r>
    </w:p>
    <w:p w:rsidR="005D4575" w:rsidRPr="00E256E3" w:rsidRDefault="005D4575" w:rsidP="005D4575">
      <w:pPr>
        <w:pStyle w:val="NoSpacing"/>
        <w:ind w:left="720"/>
        <w:rPr>
          <w:noProof/>
          <w:color w:val="000000"/>
          <w:sz w:val="22"/>
          <w:szCs w:val="22"/>
          <w:u w:val="single"/>
          <w:lang w:val="sr-Cyrl-CS"/>
        </w:rPr>
      </w:pPr>
      <w:r>
        <w:rPr>
          <w:noProof/>
          <w:color w:val="000000"/>
          <w:sz w:val="22"/>
          <w:szCs w:val="22"/>
          <w:u w:val="single"/>
          <w:lang w:val="sr-Cyrl-CS"/>
        </w:rPr>
        <w:t>б) п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>овратна информација о ефектима управљања неким процесом</w:t>
      </w:r>
    </w:p>
    <w:p w:rsidR="005D4575" w:rsidRPr="00E256E3" w:rsidRDefault="005D4575" w:rsidP="005D4575">
      <w:pPr>
        <w:pStyle w:val="NoSpacing"/>
        <w:ind w:firstLine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>
        <w:rPr>
          <w:noProof/>
          <w:color w:val="000000"/>
          <w:sz w:val="22"/>
          <w:szCs w:val="22"/>
          <w:lang w:val="sr-Cyrl-CS"/>
        </w:rPr>
        <w:t>в) о</w:t>
      </w:r>
      <w:r w:rsidRPr="00E256E3">
        <w:rPr>
          <w:noProof/>
          <w:color w:val="000000"/>
          <w:sz w:val="22"/>
          <w:szCs w:val="22"/>
          <w:lang w:val="sr-Cyrl-CS"/>
        </w:rPr>
        <w:t>метање процеса управљања</w:t>
      </w:r>
    </w:p>
    <w:p w:rsidR="005D4575" w:rsidRDefault="005D4575" w:rsidP="005D4575">
      <w:pPr>
        <w:pStyle w:val="NoSpacing"/>
        <w:rPr>
          <w:noProof/>
          <w:color w:val="000000"/>
          <w:sz w:val="22"/>
          <w:szCs w:val="22"/>
          <w:u w:val="single"/>
          <w:lang w:val="sr-Cyrl-CS"/>
        </w:rPr>
      </w:pPr>
    </w:p>
    <w:p w:rsidR="005D4575" w:rsidRPr="00BC0E34" w:rsidRDefault="005D4575" w:rsidP="005D4575">
      <w:pPr>
        <w:pStyle w:val="NoSpacing"/>
        <w:rPr>
          <w:b/>
          <w:noProof/>
          <w:color w:val="000000"/>
          <w:sz w:val="22"/>
          <w:szCs w:val="22"/>
          <w:lang w:val="sr-Cyrl-CS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>7. Развој спортске технике у психологији се описује као:</w:t>
      </w:r>
    </w:p>
    <w:p w:rsidR="005D4575" w:rsidRPr="00E256E3" w:rsidRDefault="005D4575" w:rsidP="005D4575">
      <w:pPr>
        <w:pStyle w:val="NoSpacing"/>
        <w:ind w:left="720"/>
        <w:rPr>
          <w:noProof/>
          <w:color w:val="000000"/>
          <w:sz w:val="22"/>
          <w:szCs w:val="22"/>
          <w:lang w:val="sr-Cyrl-CS"/>
        </w:rPr>
      </w:pPr>
      <w:r w:rsidRPr="00E256E3">
        <w:rPr>
          <w:noProof/>
          <w:color w:val="000000"/>
          <w:sz w:val="22"/>
          <w:szCs w:val="22"/>
          <w:lang w:val="sr-Cyrl-CS"/>
        </w:rPr>
        <w:t>а) аутоматизација  кретања</w:t>
      </w:r>
    </w:p>
    <w:p w:rsidR="005D4575" w:rsidRPr="00E256E3" w:rsidRDefault="005D4575" w:rsidP="005D4575">
      <w:pPr>
        <w:pStyle w:val="NoSpacing"/>
        <w:ind w:left="720"/>
        <w:rPr>
          <w:noProof/>
          <w:color w:val="000000"/>
          <w:sz w:val="22"/>
          <w:szCs w:val="22"/>
          <w:lang w:val="sr-Cyrl-CS"/>
        </w:rPr>
      </w:pPr>
      <w:r w:rsidRPr="00E256E3">
        <w:rPr>
          <w:noProof/>
          <w:color w:val="000000"/>
          <w:sz w:val="22"/>
          <w:szCs w:val="22"/>
          <w:lang w:val="sr-Cyrl-CS"/>
        </w:rPr>
        <w:t>б) учвршћивање моторне навике</w:t>
      </w:r>
    </w:p>
    <w:p w:rsidR="005D4575" w:rsidRDefault="005D4575" w:rsidP="005D4575">
      <w:pPr>
        <w:pStyle w:val="NoSpacing"/>
        <w:ind w:left="720"/>
        <w:rPr>
          <w:noProof/>
          <w:color w:val="000000"/>
          <w:sz w:val="22"/>
          <w:szCs w:val="22"/>
          <w:u w:val="single"/>
          <w:lang w:val="sr-Cyrl-CS"/>
        </w:rPr>
      </w:pPr>
      <w:r>
        <w:rPr>
          <w:noProof/>
          <w:color w:val="000000"/>
          <w:sz w:val="22"/>
          <w:szCs w:val="22"/>
          <w:u w:val="single"/>
          <w:lang w:val="sr-Cyrl-CS"/>
        </w:rPr>
        <w:t>в)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 учењ</w:t>
      </w:r>
      <w:r>
        <w:rPr>
          <w:noProof/>
          <w:color w:val="000000"/>
          <w:sz w:val="22"/>
          <w:szCs w:val="22"/>
          <w:u w:val="single"/>
          <w:lang w:val="sr-Cyrl-CS"/>
        </w:rPr>
        <w:t>е перцептивно-моторних вештина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 </w:t>
      </w:r>
    </w:p>
    <w:p w:rsidR="005D4575" w:rsidRPr="008765C5" w:rsidRDefault="005D4575" w:rsidP="005D4575">
      <w:pPr>
        <w:pStyle w:val="NoSpacing"/>
        <w:ind w:left="720"/>
        <w:rPr>
          <w:noProof/>
          <w:color w:val="000000"/>
          <w:sz w:val="22"/>
          <w:szCs w:val="22"/>
          <w:u w:val="single"/>
          <w:lang w:val="sr-Cyrl-CS"/>
        </w:rPr>
      </w:pPr>
    </w:p>
    <w:p w:rsidR="005D4575" w:rsidRPr="007034B4" w:rsidRDefault="005D4575" w:rsidP="005D4575">
      <w:pPr>
        <w:pStyle w:val="NoSpacing"/>
        <w:rPr>
          <w:noProof/>
          <w:color w:val="000000"/>
          <w:sz w:val="22"/>
          <w:szCs w:val="22"/>
          <w:u w:val="single"/>
          <w:lang w:val="sr-Cyrl-CS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>8. За разлику од традиционалног рада на фудбалској техници, психолошки приступ указује на велику вредност</w:t>
      </w:r>
      <w:r>
        <w:rPr>
          <w:b/>
          <w:noProof/>
          <w:color w:val="000000"/>
          <w:sz w:val="22"/>
          <w:szCs w:val="22"/>
          <w:lang w:val="sr-Cyrl-CS"/>
        </w:rPr>
        <w:t>:</w:t>
      </w:r>
    </w:p>
    <w:p w:rsidR="005D4575" w:rsidRPr="00E256E3" w:rsidRDefault="005D4575" w:rsidP="005D4575">
      <w:pPr>
        <w:pStyle w:val="NoSpacing"/>
        <w:ind w:left="720"/>
        <w:rPr>
          <w:noProof/>
          <w:color w:val="000000"/>
          <w:sz w:val="22"/>
          <w:szCs w:val="22"/>
          <w:lang w:val="sr-Cyrl-CS"/>
        </w:rPr>
      </w:pPr>
      <w:r w:rsidRPr="00E256E3">
        <w:rPr>
          <w:noProof/>
          <w:color w:val="000000"/>
          <w:sz w:val="22"/>
          <w:szCs w:val="22"/>
          <w:lang w:val="sr-Cyrl-CS"/>
        </w:rPr>
        <w:t>а)  савршене демонстрације</w:t>
      </w:r>
    </w:p>
    <w:p w:rsidR="005D4575" w:rsidRPr="00E256E3" w:rsidRDefault="005D4575" w:rsidP="005D4575">
      <w:pPr>
        <w:pStyle w:val="NoSpacing"/>
        <w:ind w:firstLine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>
        <w:rPr>
          <w:noProof/>
          <w:color w:val="000000"/>
          <w:sz w:val="22"/>
          <w:szCs w:val="22"/>
          <w:u w:val="single"/>
          <w:lang w:val="sr-Cyrl-CS"/>
        </w:rPr>
        <w:t>б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>)  вођеног откривања</w:t>
      </w:r>
    </w:p>
    <w:p w:rsidR="005D4575" w:rsidRPr="00E256E3" w:rsidRDefault="005D4575" w:rsidP="005D4575">
      <w:pPr>
        <w:pStyle w:val="NoSpacing"/>
        <w:rPr>
          <w:noProof/>
          <w:color w:val="000000"/>
          <w:sz w:val="22"/>
          <w:szCs w:val="22"/>
          <w:lang w:val="sr-Cyrl-CS"/>
        </w:rPr>
      </w:pPr>
    </w:p>
    <w:p w:rsidR="005D4575" w:rsidRPr="00BC0E34" w:rsidRDefault="005D4575" w:rsidP="005D4575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>9. Коментаришите тврдњу:</w:t>
      </w:r>
      <w:r>
        <w:rPr>
          <w:b/>
          <w:noProof/>
          <w:color w:val="000000"/>
          <w:sz w:val="22"/>
          <w:szCs w:val="22"/>
          <w:lang w:val="sr-Cyrl-CS"/>
        </w:rPr>
        <w:t xml:space="preserve"> “</w:t>
      </w:r>
      <w:r w:rsidRPr="00BC0E34">
        <w:rPr>
          <w:b/>
          <w:noProof/>
          <w:color w:val="000000"/>
          <w:sz w:val="22"/>
          <w:szCs w:val="22"/>
          <w:lang w:val="sr-Cyrl-CS"/>
        </w:rPr>
        <w:t>У учењу фудбалске технике, увек је најбољи што прецизнији и што учесталији тренеров фидбек ученику“.</w:t>
      </w:r>
    </w:p>
    <w:p w:rsidR="005D4575" w:rsidRDefault="005D4575" w:rsidP="005D4575">
      <w:pPr>
        <w:pStyle w:val="NoSpacing"/>
        <w:ind w:firstLine="720"/>
        <w:rPr>
          <w:noProof/>
          <w:color w:val="000000"/>
          <w:sz w:val="22"/>
          <w:szCs w:val="22"/>
          <w:u w:val="single"/>
          <w:lang w:val="sr-Cyrl-CS"/>
        </w:rPr>
      </w:pPr>
      <w:r w:rsidRPr="00E256E3">
        <w:rPr>
          <w:noProof/>
          <w:color w:val="000000"/>
          <w:sz w:val="22"/>
          <w:szCs w:val="22"/>
          <w:u w:val="single"/>
          <w:lang w:val="sr-Cyrl-CS"/>
        </w:rPr>
        <w:t>Не. Често је кориснији мање прецизан и одложени или повремени фидбек</w:t>
      </w:r>
    </w:p>
    <w:p w:rsidR="005D4575" w:rsidRDefault="005D4575" w:rsidP="005D4575">
      <w:pPr>
        <w:pStyle w:val="NoSpacing"/>
        <w:rPr>
          <w:noProof/>
          <w:color w:val="000000"/>
          <w:sz w:val="22"/>
          <w:szCs w:val="22"/>
          <w:lang/>
        </w:rPr>
      </w:pPr>
    </w:p>
    <w:p w:rsidR="005D4575" w:rsidRPr="00BC0E34" w:rsidRDefault="005D4575" w:rsidP="005D4575">
      <w:pPr>
        <w:pStyle w:val="NoSpacing"/>
        <w:jc w:val="both"/>
        <w:rPr>
          <w:b/>
          <w:noProof/>
          <w:color w:val="000000"/>
          <w:sz w:val="22"/>
          <w:szCs w:val="22"/>
          <w:lang w:val="sr-Cyrl-CS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 xml:space="preserve">10. Психолози указују да у обучавању фудбалској техници много више места треба дати (заокружите тачан одговор): </w:t>
      </w:r>
    </w:p>
    <w:p w:rsidR="005D4575" w:rsidRPr="00E256E3" w:rsidRDefault="005D4575" w:rsidP="005D4575">
      <w:pPr>
        <w:pStyle w:val="NoSpacing"/>
        <w:ind w:left="720"/>
        <w:rPr>
          <w:noProof/>
          <w:color w:val="000000"/>
          <w:sz w:val="22"/>
          <w:szCs w:val="22"/>
          <w:lang w:val="sr-Cyrl-CS"/>
        </w:rPr>
      </w:pPr>
      <w:r w:rsidRPr="00E256E3">
        <w:rPr>
          <w:noProof/>
          <w:color w:val="000000"/>
          <w:sz w:val="22"/>
          <w:szCs w:val="22"/>
          <w:lang w:val="sr-Cyrl-CS"/>
        </w:rPr>
        <w:t>а.  стабилизовању кретања у неометаним условима</w:t>
      </w:r>
    </w:p>
    <w:p w:rsidR="005D4575" w:rsidRDefault="005D4575" w:rsidP="005D4575">
      <w:pPr>
        <w:pStyle w:val="NoSpacing"/>
        <w:ind w:firstLine="720"/>
        <w:rPr>
          <w:noProof/>
          <w:color w:val="000000"/>
          <w:sz w:val="22"/>
          <w:szCs w:val="22"/>
          <w:u w:val="single"/>
          <w:lang w:val="sr-Cyrl-CS"/>
        </w:rPr>
      </w:pPr>
      <w:r>
        <w:rPr>
          <w:noProof/>
          <w:color w:val="000000"/>
          <w:sz w:val="22"/>
          <w:szCs w:val="22"/>
          <w:u w:val="single"/>
          <w:lang w:val="sr-Cyrl-CS"/>
        </w:rPr>
        <w:t>б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.  намерном увођењу ометања  </w:t>
      </w:r>
    </w:p>
    <w:p w:rsidR="005D4575" w:rsidRPr="00ED4094" w:rsidRDefault="005D4575" w:rsidP="005D4575">
      <w:pPr>
        <w:pStyle w:val="NoSpacing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lastRenderedPageBreak/>
        <w:t xml:space="preserve">11. Допуните реченицу: Развој спортске тактике у психологији се описује као 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>учење когнитивних вештина</w:t>
      </w:r>
      <w:r>
        <w:rPr>
          <w:noProof/>
          <w:color w:val="000000"/>
          <w:sz w:val="22"/>
          <w:szCs w:val="22"/>
          <w:lang w:val="sr-Cyrl-CS"/>
        </w:rPr>
        <w:t xml:space="preserve">, </w:t>
      </w:r>
      <w:r w:rsidRPr="00FC6CBE">
        <w:rPr>
          <w:b/>
          <w:noProof/>
          <w:color w:val="000000"/>
          <w:sz w:val="22"/>
          <w:szCs w:val="22"/>
          <w:lang w:val="sr-Cyrl-CS"/>
        </w:rPr>
        <w:t>које се у фудбалу односе на</w:t>
      </w:r>
      <w:r>
        <w:rPr>
          <w:noProof/>
          <w:color w:val="000000"/>
          <w:sz w:val="22"/>
          <w:szCs w:val="22"/>
          <w:lang w:val="sr-Cyrl-CS"/>
        </w:rPr>
        <w:t xml:space="preserve"> </w:t>
      </w:r>
      <w:r w:rsidRPr="00FC6CBE">
        <w:rPr>
          <w:sz w:val="22"/>
          <w:szCs w:val="22"/>
          <w:u w:val="single"/>
          <w:lang w:val="fi-FI"/>
        </w:rPr>
        <w:t>оспособљеност играча да изведе праву акцију у правом моменту и брзо прилагоди новим конфигурацијама игре и кретању лопте на терену</w:t>
      </w:r>
      <w:r>
        <w:rPr>
          <w:sz w:val="22"/>
          <w:szCs w:val="22"/>
          <w:u w:val="single"/>
          <w:lang/>
        </w:rPr>
        <w:t>.</w:t>
      </w:r>
    </w:p>
    <w:p w:rsidR="005D4575" w:rsidRPr="00E256E3" w:rsidRDefault="005D4575" w:rsidP="005D4575">
      <w:pPr>
        <w:pStyle w:val="NoSpacing"/>
        <w:jc w:val="both"/>
        <w:rPr>
          <w:noProof/>
          <w:color w:val="000000"/>
          <w:sz w:val="22"/>
          <w:szCs w:val="22"/>
          <w:lang w:val="sr-Cyrl-CS"/>
        </w:rPr>
      </w:pPr>
    </w:p>
    <w:p w:rsidR="005D4575" w:rsidRPr="00BC0E34" w:rsidRDefault="005D4575" w:rsidP="005D4575">
      <w:pPr>
        <w:pStyle w:val="NoSpacing"/>
        <w:rPr>
          <w:b/>
          <w:noProof/>
          <w:color w:val="000000"/>
          <w:sz w:val="22"/>
          <w:szCs w:val="22"/>
          <w:lang w:val="sr-Cyrl-CS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>12</w:t>
      </w:r>
      <w:r>
        <w:rPr>
          <w:b/>
          <w:noProof/>
          <w:color w:val="000000"/>
          <w:sz w:val="22"/>
          <w:szCs w:val="22"/>
          <w:lang w:val="sr-Cyrl-CS"/>
        </w:rPr>
        <w:t>.</w:t>
      </w:r>
      <w:r w:rsidRPr="00BC0E34">
        <w:rPr>
          <w:b/>
          <w:noProof/>
          <w:color w:val="000000"/>
          <w:sz w:val="22"/>
          <w:szCs w:val="22"/>
          <w:lang w:val="sr-Cyrl-CS"/>
        </w:rPr>
        <w:t xml:space="preserve"> Најбољи резултати у раду на техници се постижу (заокружи најтачнији одговор).</w:t>
      </w:r>
    </w:p>
    <w:p w:rsidR="005D4575" w:rsidRPr="00E256E3" w:rsidRDefault="005D4575" w:rsidP="005D4575">
      <w:pPr>
        <w:pStyle w:val="NoSpacing"/>
        <w:ind w:left="720"/>
        <w:rPr>
          <w:noProof/>
          <w:color w:val="000000"/>
          <w:sz w:val="22"/>
          <w:szCs w:val="22"/>
          <w:lang w:val="sr-Cyrl-CS"/>
        </w:rPr>
      </w:pPr>
      <w:r>
        <w:rPr>
          <w:noProof/>
          <w:color w:val="000000"/>
          <w:sz w:val="22"/>
          <w:szCs w:val="22"/>
          <w:lang w:val="sr-Cyrl-CS"/>
        </w:rPr>
        <w:t>а)</w:t>
      </w:r>
      <w:r w:rsidRPr="00E256E3">
        <w:rPr>
          <w:noProof/>
          <w:color w:val="000000"/>
          <w:sz w:val="22"/>
          <w:szCs w:val="22"/>
          <w:lang w:val="sr-Cyrl-CS"/>
        </w:rPr>
        <w:t xml:space="preserve"> понављањем истог покрета</w:t>
      </w:r>
    </w:p>
    <w:p w:rsidR="005D4575" w:rsidRPr="00E256E3" w:rsidRDefault="005D4575" w:rsidP="005D4575">
      <w:pPr>
        <w:pStyle w:val="NoSpacing"/>
        <w:ind w:left="720"/>
        <w:rPr>
          <w:noProof/>
          <w:color w:val="000000"/>
          <w:sz w:val="22"/>
          <w:szCs w:val="22"/>
          <w:lang w:val="sr-Cyrl-CS"/>
        </w:rPr>
      </w:pPr>
      <w:r>
        <w:rPr>
          <w:noProof/>
          <w:color w:val="000000"/>
          <w:sz w:val="22"/>
          <w:szCs w:val="22"/>
          <w:lang w:val="sr-Cyrl-CS"/>
        </w:rPr>
        <w:t>б)</w:t>
      </w:r>
      <w:r w:rsidRPr="00E256E3">
        <w:rPr>
          <w:noProof/>
          <w:color w:val="000000"/>
          <w:sz w:val="22"/>
          <w:szCs w:val="22"/>
          <w:lang w:val="sr-Cyrl-CS"/>
        </w:rPr>
        <w:t xml:space="preserve"> понављањем задатка у истим условима</w:t>
      </w:r>
    </w:p>
    <w:p w:rsidR="005D4575" w:rsidRPr="008765C5" w:rsidRDefault="005D4575" w:rsidP="005D4575">
      <w:pPr>
        <w:pStyle w:val="NoSpacing"/>
        <w:ind w:left="720"/>
        <w:rPr>
          <w:noProof/>
          <w:color w:val="000000"/>
          <w:sz w:val="22"/>
          <w:szCs w:val="22"/>
          <w:u w:val="single"/>
          <w:lang w:val="sr-Cyrl-CS"/>
        </w:rPr>
      </w:pPr>
      <w:r>
        <w:rPr>
          <w:noProof/>
          <w:color w:val="000000"/>
          <w:sz w:val="22"/>
          <w:szCs w:val="22"/>
          <w:u w:val="single"/>
          <w:lang w:val="sr-Cyrl-CS"/>
        </w:rPr>
        <w:t>в)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 понављањем задатка у променљивим условима</w:t>
      </w:r>
    </w:p>
    <w:p w:rsidR="005D4575" w:rsidRPr="00E256E3" w:rsidRDefault="005D4575" w:rsidP="005D4575">
      <w:pPr>
        <w:rPr>
          <w:noProof/>
          <w:color w:val="000000"/>
          <w:sz w:val="22"/>
          <w:szCs w:val="22"/>
          <w:lang w:val="sr-Cyrl-CS"/>
        </w:rPr>
      </w:pPr>
    </w:p>
    <w:p w:rsidR="005D4575" w:rsidRPr="00E256E3" w:rsidRDefault="005D4575" w:rsidP="005D4575">
      <w:pPr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>13</w:t>
      </w:r>
      <w:r>
        <w:rPr>
          <w:b/>
          <w:noProof/>
          <w:color w:val="000000"/>
          <w:sz w:val="22"/>
          <w:szCs w:val="22"/>
          <w:lang w:val="sr-Cyrl-CS"/>
        </w:rPr>
        <w:t>. Истраживања ван-теренског тренинга когнитивних вештина потврдила су:</w:t>
      </w:r>
    </w:p>
    <w:p w:rsidR="005D4575" w:rsidRDefault="005D4575" w:rsidP="005D4575">
      <w:pPr>
        <w:ind w:firstLine="720"/>
        <w:jc w:val="both"/>
        <w:rPr>
          <w:sz w:val="22"/>
          <w:szCs w:val="22"/>
          <w:u w:val="single"/>
          <w:lang/>
        </w:rPr>
      </w:pPr>
      <w:r w:rsidRPr="00723742">
        <w:rPr>
          <w:noProof/>
          <w:color w:val="000000"/>
          <w:sz w:val="22"/>
          <w:szCs w:val="22"/>
          <w:u w:val="single"/>
          <w:lang w:val="sr-Cyrl-CS"/>
        </w:rPr>
        <w:t xml:space="preserve">а) </w:t>
      </w:r>
      <w:r w:rsidRPr="00723742">
        <w:rPr>
          <w:sz w:val="22"/>
          <w:szCs w:val="22"/>
          <w:u w:val="single"/>
          <w:lang w:val="fi-FI"/>
        </w:rPr>
        <w:t xml:space="preserve">предности </w:t>
      </w:r>
      <w:r w:rsidRPr="00723742">
        <w:rPr>
          <w:iCs/>
          <w:sz w:val="22"/>
          <w:szCs w:val="22"/>
          <w:u w:val="single"/>
          <w:lang w:val="fi-FI"/>
        </w:rPr>
        <w:t>целине</w:t>
      </w:r>
      <w:r w:rsidRPr="00723742">
        <w:rPr>
          <w:sz w:val="22"/>
          <w:szCs w:val="22"/>
          <w:u w:val="single"/>
          <w:lang w:val="fi-FI"/>
        </w:rPr>
        <w:t xml:space="preserve">, тј. приступа вежбања “целине задатка”. </w:t>
      </w:r>
      <w:r w:rsidRPr="00723742">
        <w:rPr>
          <w:sz w:val="22"/>
          <w:szCs w:val="22"/>
          <w:u w:val="single"/>
        </w:rPr>
        <w:t>Тако се јача трансфер и способност прилагођавања</w:t>
      </w:r>
      <w:r>
        <w:rPr>
          <w:sz w:val="22"/>
          <w:szCs w:val="22"/>
          <w:u w:val="single"/>
          <w:lang/>
        </w:rPr>
        <w:t>,</w:t>
      </w:r>
      <w:r w:rsidRPr="00723742">
        <w:rPr>
          <w:sz w:val="22"/>
          <w:szCs w:val="22"/>
          <w:u w:val="single"/>
        </w:rPr>
        <w:t xml:space="preserve"> </w:t>
      </w:r>
      <w:r>
        <w:rPr>
          <w:iCs/>
          <w:sz w:val="22"/>
          <w:szCs w:val="22"/>
          <w:u w:val="single"/>
          <w:lang/>
        </w:rPr>
        <w:t>ц</w:t>
      </w:r>
      <w:r w:rsidRPr="00723742">
        <w:rPr>
          <w:iCs/>
          <w:sz w:val="22"/>
          <w:szCs w:val="22"/>
          <w:u w:val="single"/>
        </w:rPr>
        <w:t>еловит задатак</w:t>
      </w:r>
      <w:r w:rsidRPr="00723742">
        <w:rPr>
          <w:sz w:val="22"/>
          <w:szCs w:val="22"/>
          <w:u w:val="single"/>
        </w:rPr>
        <w:t xml:space="preserve"> се вежба уз увођење систематске </w:t>
      </w:r>
      <w:r w:rsidRPr="00723742">
        <w:rPr>
          <w:iCs/>
          <w:sz w:val="22"/>
          <w:szCs w:val="22"/>
          <w:u w:val="single"/>
        </w:rPr>
        <w:t>променљивости</w:t>
      </w:r>
      <w:r w:rsidRPr="00723742">
        <w:rPr>
          <w:sz w:val="22"/>
          <w:szCs w:val="22"/>
          <w:u w:val="single"/>
        </w:rPr>
        <w:t xml:space="preserve"> у тренинг</w:t>
      </w:r>
    </w:p>
    <w:p w:rsidR="005D4575" w:rsidRPr="00723742" w:rsidRDefault="005D4575" w:rsidP="005D4575">
      <w:pPr>
        <w:ind w:firstLine="720"/>
        <w:jc w:val="both"/>
        <w:rPr>
          <w:noProof/>
          <w:color w:val="000000"/>
          <w:sz w:val="22"/>
          <w:szCs w:val="22"/>
          <w:u w:val="single"/>
          <w:lang/>
        </w:rPr>
      </w:pPr>
      <w:r w:rsidRPr="00723742">
        <w:rPr>
          <w:sz w:val="22"/>
          <w:szCs w:val="22"/>
          <w:u w:val="single"/>
          <w:lang/>
        </w:rPr>
        <w:t xml:space="preserve">б) </w:t>
      </w:r>
      <w:r w:rsidRPr="00723742">
        <w:rPr>
          <w:sz w:val="22"/>
          <w:szCs w:val="22"/>
          <w:u w:val="single"/>
        </w:rPr>
        <w:t>при</w:t>
      </w:r>
      <w:r>
        <w:rPr>
          <w:sz w:val="22"/>
          <w:szCs w:val="22"/>
          <w:u w:val="single"/>
        </w:rPr>
        <w:t>мен</w:t>
      </w:r>
      <w:r>
        <w:rPr>
          <w:sz w:val="22"/>
          <w:szCs w:val="22"/>
          <w:u w:val="single"/>
          <w:lang/>
        </w:rPr>
        <w:t>у</w:t>
      </w:r>
      <w:r w:rsidRPr="00723742">
        <w:rPr>
          <w:sz w:val="22"/>
          <w:szCs w:val="22"/>
          <w:u w:val="single"/>
        </w:rPr>
        <w:t xml:space="preserve"> </w:t>
      </w:r>
      <w:r w:rsidRPr="00723742">
        <w:rPr>
          <w:iCs/>
          <w:sz w:val="22"/>
          <w:szCs w:val="22"/>
          <w:u w:val="single"/>
        </w:rPr>
        <w:t>повременог</w:t>
      </w:r>
      <w:r w:rsidRPr="00723742">
        <w:rPr>
          <w:iCs/>
          <w:sz w:val="22"/>
          <w:szCs w:val="22"/>
          <w:u w:val="single"/>
          <w:lang/>
        </w:rPr>
        <w:t xml:space="preserve"> </w:t>
      </w:r>
      <w:r w:rsidRPr="00723742">
        <w:rPr>
          <w:sz w:val="22"/>
          <w:szCs w:val="22"/>
          <w:u w:val="single"/>
          <w:lang w:val="fi-FI"/>
        </w:rPr>
        <w:t>feedback</w:t>
      </w:r>
      <w:r w:rsidRPr="00723742">
        <w:rPr>
          <w:sz w:val="22"/>
          <w:szCs w:val="22"/>
          <w:u w:val="single"/>
          <w:lang/>
        </w:rPr>
        <w:t>-а</w:t>
      </w:r>
      <w:r w:rsidRPr="00723742">
        <w:rPr>
          <w:sz w:val="22"/>
          <w:szCs w:val="22"/>
          <w:u w:val="single"/>
        </w:rPr>
        <w:t xml:space="preserve"> (уместо сталног). Тиме се охрабрује истраживање алтернатива и налажењу флексибилног оптимума, </w:t>
      </w:r>
      <w:r w:rsidRPr="00723742">
        <w:rPr>
          <w:iCs/>
          <w:sz w:val="22"/>
          <w:szCs w:val="22"/>
          <w:u w:val="single"/>
        </w:rPr>
        <w:t>личног најбољег</w:t>
      </w:r>
      <w:r w:rsidRPr="00723742">
        <w:rPr>
          <w:sz w:val="22"/>
          <w:szCs w:val="22"/>
          <w:u w:val="single"/>
        </w:rPr>
        <w:t xml:space="preserve"> начина рада– личног стила у решавању задатка</w:t>
      </w:r>
    </w:p>
    <w:p w:rsidR="005D4575" w:rsidRPr="008C446C" w:rsidRDefault="005D4575" w:rsidP="005D4575">
      <w:pPr>
        <w:pStyle w:val="NoSpacing"/>
        <w:jc w:val="both"/>
        <w:rPr>
          <w:noProof/>
          <w:color w:val="000000"/>
          <w:sz w:val="22"/>
          <w:szCs w:val="22"/>
          <w:u w:val="single"/>
          <w:lang/>
        </w:rPr>
      </w:pPr>
    </w:p>
    <w:p w:rsidR="005D4575" w:rsidRDefault="005D4575" w:rsidP="005D4575">
      <w:pPr>
        <w:pStyle w:val="NoSpacing"/>
        <w:jc w:val="both"/>
        <w:rPr>
          <w:sz w:val="22"/>
          <w:szCs w:val="22"/>
          <w:lang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 xml:space="preserve">14. </w:t>
      </w:r>
      <w:r w:rsidRPr="008C446C">
        <w:rPr>
          <w:b/>
          <w:sz w:val="22"/>
          <w:szCs w:val="22"/>
        </w:rPr>
        <w:t>Најосновније одлучивање фудбалера везано је за два когнитивна проблема:</w:t>
      </w:r>
      <w:r w:rsidRPr="008C446C">
        <w:rPr>
          <w:sz w:val="22"/>
          <w:szCs w:val="22"/>
        </w:rPr>
        <w:t xml:space="preserve"> </w:t>
      </w:r>
    </w:p>
    <w:p w:rsidR="005D4575" w:rsidRPr="008C446C" w:rsidRDefault="005D4575" w:rsidP="005D4575">
      <w:pPr>
        <w:pStyle w:val="NoSpacing"/>
        <w:ind w:firstLine="720"/>
        <w:jc w:val="both"/>
        <w:rPr>
          <w:sz w:val="22"/>
          <w:szCs w:val="22"/>
          <w:u w:val="single"/>
          <w:lang/>
        </w:rPr>
      </w:pPr>
      <w:r w:rsidRPr="008C446C">
        <w:rPr>
          <w:sz w:val="22"/>
          <w:szCs w:val="22"/>
          <w:u w:val="single"/>
          <w:lang/>
        </w:rPr>
        <w:t>а)</w:t>
      </w:r>
      <w:r w:rsidRPr="008C446C">
        <w:rPr>
          <w:sz w:val="22"/>
          <w:szCs w:val="22"/>
          <w:u w:val="single"/>
        </w:rPr>
        <w:t xml:space="preserve"> </w:t>
      </w:r>
      <w:r w:rsidRPr="008C446C">
        <w:rPr>
          <w:iCs/>
          <w:sz w:val="22"/>
          <w:szCs w:val="22"/>
          <w:u w:val="single"/>
        </w:rPr>
        <w:t>Коју</w:t>
      </w:r>
      <w:r w:rsidRPr="008C446C">
        <w:rPr>
          <w:sz w:val="22"/>
          <w:szCs w:val="22"/>
          <w:u w:val="single"/>
        </w:rPr>
        <w:t xml:space="preserve"> моторну акцију (кретање) извести (нпр. коју врсту шута)</w:t>
      </w:r>
      <w:r w:rsidRPr="008C446C">
        <w:rPr>
          <w:sz w:val="22"/>
          <w:szCs w:val="22"/>
          <w:u w:val="single"/>
          <w:lang/>
        </w:rPr>
        <w:t>?</w:t>
      </w:r>
      <w:r w:rsidRPr="008C446C">
        <w:rPr>
          <w:sz w:val="22"/>
          <w:szCs w:val="22"/>
          <w:u w:val="single"/>
        </w:rPr>
        <w:t xml:space="preserve">  </w:t>
      </w:r>
    </w:p>
    <w:p w:rsidR="005D4575" w:rsidRPr="008C446C" w:rsidRDefault="005D4575" w:rsidP="005D4575">
      <w:pPr>
        <w:pStyle w:val="NoSpacing"/>
        <w:ind w:firstLine="720"/>
        <w:jc w:val="both"/>
        <w:rPr>
          <w:noProof/>
          <w:color w:val="000000"/>
          <w:sz w:val="22"/>
          <w:szCs w:val="22"/>
          <w:u w:val="single"/>
          <w:lang/>
        </w:rPr>
      </w:pPr>
      <w:r w:rsidRPr="008C446C">
        <w:rPr>
          <w:sz w:val="22"/>
          <w:szCs w:val="22"/>
          <w:u w:val="single"/>
          <w:lang/>
        </w:rPr>
        <w:t>б)</w:t>
      </w:r>
      <w:r w:rsidRPr="008C446C">
        <w:rPr>
          <w:sz w:val="22"/>
          <w:szCs w:val="22"/>
          <w:u w:val="single"/>
        </w:rPr>
        <w:t xml:space="preserve"> </w:t>
      </w:r>
      <w:r w:rsidRPr="008C446C">
        <w:rPr>
          <w:iCs/>
          <w:sz w:val="22"/>
          <w:szCs w:val="22"/>
          <w:u w:val="single"/>
        </w:rPr>
        <w:t>Како</w:t>
      </w:r>
      <w:r w:rsidRPr="008C446C">
        <w:rPr>
          <w:sz w:val="22"/>
          <w:szCs w:val="22"/>
          <w:u w:val="single"/>
        </w:rPr>
        <w:t xml:space="preserve"> то кретање извести</w:t>
      </w:r>
      <w:r w:rsidRPr="008C446C">
        <w:rPr>
          <w:sz w:val="22"/>
          <w:szCs w:val="22"/>
          <w:u w:val="single"/>
          <w:lang/>
        </w:rPr>
        <w:t>?</w:t>
      </w:r>
    </w:p>
    <w:p w:rsidR="005D4575" w:rsidRPr="00E256E3" w:rsidRDefault="005D4575" w:rsidP="005D4575">
      <w:pPr>
        <w:rPr>
          <w:noProof/>
          <w:color w:val="000000"/>
          <w:sz w:val="22"/>
          <w:szCs w:val="22"/>
          <w:lang w:val="sr-Cyrl-CS"/>
        </w:rPr>
      </w:pPr>
    </w:p>
    <w:p w:rsidR="005D4575" w:rsidRPr="00E256E3" w:rsidRDefault="005D4575" w:rsidP="005D4575">
      <w:pPr>
        <w:rPr>
          <w:noProof/>
          <w:color w:val="000000"/>
          <w:sz w:val="22"/>
          <w:szCs w:val="22"/>
          <w:lang w:val="sr-Cyrl-CS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>15</w:t>
      </w:r>
      <w:r>
        <w:rPr>
          <w:b/>
          <w:noProof/>
          <w:color w:val="000000"/>
          <w:sz w:val="22"/>
          <w:szCs w:val="22"/>
          <w:lang w:val="sr-Cyrl-CS"/>
        </w:rPr>
        <w:t>.</w:t>
      </w:r>
      <w:r w:rsidRPr="00BC0E34">
        <w:rPr>
          <w:b/>
          <w:noProof/>
          <w:color w:val="000000"/>
          <w:sz w:val="22"/>
          <w:szCs w:val="22"/>
          <w:lang w:val="sr-Cyrl-CS"/>
        </w:rPr>
        <w:t xml:space="preserve"> </w:t>
      </w:r>
      <w:r w:rsidRPr="00047700">
        <w:rPr>
          <w:b/>
          <w:noProof/>
          <w:color w:val="000000"/>
          <w:sz w:val="22"/>
          <w:szCs w:val="22"/>
          <w:lang w:val="sr-Cyrl-CS"/>
        </w:rPr>
        <w:t>Креативност фудбалера у терминима правила АКО-ОНДА се изражава тако што за свако</w:t>
      </w:r>
      <w:r w:rsidRPr="00E256E3">
        <w:rPr>
          <w:noProof/>
          <w:color w:val="000000"/>
          <w:sz w:val="22"/>
          <w:szCs w:val="22"/>
          <w:lang w:val="sr-Cyrl-CS"/>
        </w:rPr>
        <w:t xml:space="preserve"> 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>„АКО“</w:t>
      </w:r>
      <w:r w:rsidRPr="00E256E3">
        <w:rPr>
          <w:noProof/>
          <w:color w:val="000000"/>
          <w:sz w:val="22"/>
          <w:szCs w:val="22"/>
          <w:lang w:val="sr-Cyrl-CS"/>
        </w:rPr>
        <w:t xml:space="preserve">, </w:t>
      </w:r>
      <w:r w:rsidRPr="00047700">
        <w:rPr>
          <w:b/>
          <w:noProof/>
          <w:color w:val="000000"/>
          <w:sz w:val="22"/>
          <w:szCs w:val="22"/>
          <w:lang w:val="sr-Cyrl-CS"/>
        </w:rPr>
        <w:t>постоји</w:t>
      </w:r>
      <w:r w:rsidRPr="00E256E3">
        <w:rPr>
          <w:noProof/>
          <w:color w:val="000000"/>
          <w:sz w:val="22"/>
          <w:szCs w:val="22"/>
          <w:lang w:val="sr-Cyrl-CS"/>
        </w:rPr>
        <w:t xml:space="preserve"> 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>већи број</w:t>
      </w:r>
      <w:r w:rsidRPr="00E256E3">
        <w:rPr>
          <w:noProof/>
          <w:color w:val="000000"/>
          <w:sz w:val="22"/>
          <w:szCs w:val="22"/>
          <w:lang w:val="sr-Cyrl-CS"/>
        </w:rPr>
        <w:t xml:space="preserve"> 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>„ОНДА“</w:t>
      </w:r>
      <w:r>
        <w:rPr>
          <w:noProof/>
          <w:color w:val="000000"/>
          <w:sz w:val="22"/>
          <w:szCs w:val="22"/>
          <w:u w:val="single"/>
          <w:lang w:val="sr-Cyrl-CS"/>
        </w:rPr>
        <w:t>.</w:t>
      </w:r>
    </w:p>
    <w:p w:rsidR="005D4575" w:rsidRPr="00E256E3" w:rsidRDefault="005D4575" w:rsidP="005D4575">
      <w:pPr>
        <w:rPr>
          <w:noProof/>
          <w:color w:val="000000"/>
          <w:sz w:val="22"/>
          <w:szCs w:val="22"/>
          <w:lang w:val="sr-Cyrl-CS"/>
        </w:rPr>
      </w:pPr>
    </w:p>
    <w:p w:rsidR="005D4575" w:rsidRPr="00BC0E34" w:rsidRDefault="005D4575" w:rsidP="005D4575">
      <w:pPr>
        <w:rPr>
          <w:b/>
          <w:noProof/>
          <w:color w:val="000000"/>
          <w:sz w:val="22"/>
          <w:szCs w:val="22"/>
          <w:lang w:val="sr-Cyrl-CS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>16. Наведите два начина увежбавања тактичких правила „АКО-ОНДА“</w:t>
      </w:r>
      <w:r>
        <w:rPr>
          <w:b/>
          <w:noProof/>
          <w:color w:val="000000"/>
          <w:sz w:val="22"/>
          <w:szCs w:val="22"/>
          <w:lang w:val="sr-Cyrl-CS"/>
        </w:rPr>
        <w:t>.</w:t>
      </w:r>
      <w:r w:rsidRPr="00BC0E34">
        <w:rPr>
          <w:b/>
          <w:noProof/>
          <w:color w:val="000000"/>
          <w:sz w:val="22"/>
          <w:szCs w:val="22"/>
          <w:lang w:val="sr-Cyrl-CS"/>
        </w:rPr>
        <w:t xml:space="preserve"> </w:t>
      </w:r>
    </w:p>
    <w:p w:rsidR="005D4575" w:rsidRPr="00E256E3" w:rsidRDefault="005D4575" w:rsidP="005D4575">
      <w:pPr>
        <w:ind w:left="720"/>
        <w:rPr>
          <w:noProof/>
          <w:color w:val="000000"/>
          <w:sz w:val="22"/>
          <w:szCs w:val="22"/>
          <w:u w:val="single"/>
          <w:lang w:val="sr-Cyrl-CS"/>
        </w:rPr>
      </w:pPr>
      <w:r>
        <w:rPr>
          <w:noProof/>
          <w:color w:val="000000"/>
          <w:sz w:val="22"/>
          <w:szCs w:val="22"/>
          <w:u w:val="single"/>
          <w:lang w:val="sr-Cyrl-CS"/>
        </w:rPr>
        <w:t>а)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 експлицитно</w:t>
      </w:r>
    </w:p>
    <w:p w:rsidR="005D4575" w:rsidRPr="00F00138" w:rsidRDefault="005D4575" w:rsidP="005D4575">
      <w:pPr>
        <w:ind w:left="720"/>
        <w:rPr>
          <w:noProof/>
          <w:color w:val="000000"/>
          <w:sz w:val="22"/>
          <w:szCs w:val="22"/>
          <w:lang w:val="sr-Cyrl-CS"/>
        </w:rPr>
      </w:pPr>
      <w:r w:rsidRPr="00F00138">
        <w:rPr>
          <w:noProof/>
          <w:color w:val="000000"/>
          <w:sz w:val="22"/>
          <w:szCs w:val="22"/>
          <w:lang w:val="sr-Cyrl-CS"/>
        </w:rPr>
        <w:t>б) групно</w:t>
      </w:r>
    </w:p>
    <w:p w:rsidR="005D4575" w:rsidRPr="00E256E3" w:rsidRDefault="005D4575" w:rsidP="005D4575">
      <w:pPr>
        <w:ind w:left="720"/>
        <w:rPr>
          <w:noProof/>
          <w:color w:val="000000"/>
          <w:sz w:val="22"/>
          <w:szCs w:val="22"/>
          <w:u w:val="single"/>
          <w:lang w:val="sr-Cyrl-CS"/>
        </w:rPr>
      </w:pPr>
      <w:r>
        <w:rPr>
          <w:noProof/>
          <w:color w:val="000000"/>
          <w:sz w:val="22"/>
          <w:szCs w:val="22"/>
          <w:u w:val="single"/>
          <w:lang w:val="sr-Cyrl-CS"/>
        </w:rPr>
        <w:t>в)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 имплицитно</w:t>
      </w:r>
    </w:p>
    <w:p w:rsidR="005D4575" w:rsidRPr="00E256E3" w:rsidRDefault="005D4575" w:rsidP="005D4575">
      <w:pPr>
        <w:ind w:left="720"/>
        <w:rPr>
          <w:noProof/>
          <w:color w:val="000000"/>
          <w:sz w:val="22"/>
          <w:szCs w:val="22"/>
          <w:lang w:val="sr-Cyrl-CS"/>
        </w:rPr>
      </w:pPr>
      <w:r>
        <w:rPr>
          <w:noProof/>
          <w:color w:val="000000"/>
          <w:sz w:val="22"/>
          <w:szCs w:val="22"/>
          <w:lang w:val="sr-Cyrl-CS"/>
        </w:rPr>
        <w:t>г)</w:t>
      </w:r>
      <w:r w:rsidRPr="00E256E3">
        <w:rPr>
          <w:noProof/>
          <w:color w:val="000000"/>
          <w:sz w:val="22"/>
          <w:szCs w:val="22"/>
          <w:lang w:val="sr-Cyrl-CS"/>
        </w:rPr>
        <w:t xml:space="preserve"> појединачно</w:t>
      </w:r>
    </w:p>
    <w:p w:rsidR="005D4575" w:rsidRPr="008765C5" w:rsidRDefault="005D4575" w:rsidP="005D4575">
      <w:pPr>
        <w:ind w:left="720"/>
        <w:rPr>
          <w:noProof/>
          <w:color w:val="000000"/>
          <w:sz w:val="22"/>
          <w:szCs w:val="22"/>
          <w:lang w:val="sr-Cyrl-CS"/>
        </w:rPr>
      </w:pPr>
      <w:r>
        <w:rPr>
          <w:noProof/>
          <w:color w:val="000000"/>
          <w:sz w:val="22"/>
          <w:szCs w:val="22"/>
          <w:lang w:val="sr-Cyrl-CS"/>
        </w:rPr>
        <w:t>д)</w:t>
      </w:r>
      <w:r w:rsidRPr="00E256E3">
        <w:rPr>
          <w:noProof/>
          <w:color w:val="000000"/>
          <w:sz w:val="22"/>
          <w:szCs w:val="22"/>
          <w:lang w:val="sr-Cyrl-CS"/>
        </w:rPr>
        <w:t xml:space="preserve"> тимски</w:t>
      </w:r>
    </w:p>
    <w:p w:rsidR="005D4575" w:rsidRPr="00E256E3" w:rsidRDefault="005D4575" w:rsidP="005D4575">
      <w:pPr>
        <w:rPr>
          <w:noProof/>
          <w:color w:val="000000"/>
          <w:sz w:val="22"/>
          <w:szCs w:val="22"/>
          <w:lang w:val="sr-Cyrl-CS"/>
        </w:rPr>
      </w:pPr>
      <w:r w:rsidRPr="00E256E3">
        <w:rPr>
          <w:noProof/>
          <w:color w:val="000000"/>
          <w:sz w:val="22"/>
          <w:szCs w:val="22"/>
          <w:lang w:val="sr-Cyrl-CS"/>
        </w:rPr>
        <w:t xml:space="preserve"> </w:t>
      </w:r>
    </w:p>
    <w:p w:rsidR="005D4575" w:rsidRDefault="005D4575" w:rsidP="005D4575">
      <w:pPr>
        <w:rPr>
          <w:b/>
          <w:noProof/>
          <w:color w:val="000000"/>
          <w:sz w:val="22"/>
          <w:szCs w:val="22"/>
          <w:lang w:val="sr-Cyrl-CS"/>
        </w:rPr>
      </w:pPr>
      <w:r w:rsidRPr="00BC0E34">
        <w:rPr>
          <w:b/>
          <w:noProof/>
          <w:color w:val="000000"/>
          <w:sz w:val="22"/>
          <w:szCs w:val="22"/>
          <w:lang w:val="sr-Cyrl-CS"/>
        </w:rPr>
        <w:t xml:space="preserve">17. </w:t>
      </w:r>
      <w:r>
        <w:rPr>
          <w:b/>
          <w:noProof/>
          <w:color w:val="000000"/>
          <w:sz w:val="22"/>
          <w:szCs w:val="22"/>
          <w:lang w:val="sr-Cyrl-CS"/>
        </w:rPr>
        <w:t>У вежбању одлучивања „Како извести кретање (моторну акцију)“ треба водити рачуна и следеће три препоруке:</w:t>
      </w:r>
    </w:p>
    <w:p w:rsidR="005D4575" w:rsidRDefault="005D4575" w:rsidP="005D4575">
      <w:pPr>
        <w:rPr>
          <w:noProof/>
          <w:color w:val="000000"/>
          <w:sz w:val="22"/>
          <w:szCs w:val="22"/>
          <w:lang w:val="sr-Cyrl-CS"/>
        </w:rPr>
      </w:pPr>
      <w:r>
        <w:rPr>
          <w:noProof/>
          <w:color w:val="000000"/>
          <w:sz w:val="22"/>
          <w:szCs w:val="22"/>
          <w:lang w:val="sr-Cyrl-CS"/>
        </w:rPr>
        <w:tab/>
        <w:t>а) трансфер знања</w:t>
      </w:r>
    </w:p>
    <w:p w:rsidR="005D4575" w:rsidRPr="003A1D93" w:rsidRDefault="005D4575" w:rsidP="005D4575">
      <w:pPr>
        <w:jc w:val="both"/>
        <w:rPr>
          <w:sz w:val="22"/>
          <w:szCs w:val="22"/>
          <w:u w:val="single"/>
          <w:lang/>
        </w:rPr>
      </w:pPr>
      <w:r>
        <w:rPr>
          <w:noProof/>
          <w:color w:val="000000"/>
          <w:sz w:val="22"/>
          <w:szCs w:val="22"/>
          <w:lang w:val="sr-Cyrl-CS"/>
        </w:rPr>
        <w:tab/>
      </w:r>
      <w:r w:rsidRPr="003A1D93">
        <w:rPr>
          <w:noProof/>
          <w:color w:val="000000"/>
          <w:sz w:val="22"/>
          <w:szCs w:val="22"/>
          <w:u w:val="single"/>
          <w:lang w:val="sr-Cyrl-CS"/>
        </w:rPr>
        <w:t xml:space="preserve">б) </w:t>
      </w:r>
      <w:r w:rsidRPr="003A1D93">
        <w:rPr>
          <w:sz w:val="22"/>
          <w:szCs w:val="22"/>
          <w:u w:val="single"/>
          <w:lang/>
        </w:rPr>
        <w:t>с</w:t>
      </w:r>
      <w:r w:rsidRPr="003A1D93">
        <w:rPr>
          <w:sz w:val="22"/>
          <w:szCs w:val="22"/>
          <w:u w:val="single"/>
          <w:lang w:val="fi-FI"/>
        </w:rPr>
        <w:t xml:space="preserve">итуација у </w:t>
      </w:r>
      <w:r w:rsidRPr="003A1D93">
        <w:rPr>
          <w:iCs/>
          <w:sz w:val="22"/>
          <w:szCs w:val="22"/>
          <w:u w:val="single"/>
          <w:lang w:val="fi-FI"/>
        </w:rPr>
        <w:t>вежбању</w:t>
      </w:r>
      <w:r w:rsidRPr="003A1D93">
        <w:rPr>
          <w:sz w:val="22"/>
          <w:szCs w:val="22"/>
          <w:u w:val="single"/>
          <w:lang w:val="fi-FI"/>
        </w:rPr>
        <w:t xml:space="preserve"> мора да наликује </w:t>
      </w:r>
      <w:r w:rsidRPr="003A1D93">
        <w:rPr>
          <w:iCs/>
          <w:sz w:val="22"/>
          <w:szCs w:val="22"/>
          <w:u w:val="single"/>
          <w:lang w:val="fi-FI"/>
        </w:rPr>
        <w:t>такмичењу</w:t>
      </w:r>
      <w:r w:rsidRPr="003A1D93">
        <w:rPr>
          <w:sz w:val="22"/>
          <w:szCs w:val="22"/>
          <w:u w:val="single"/>
          <w:lang/>
        </w:rPr>
        <w:t xml:space="preserve"> </w:t>
      </w:r>
      <w:r w:rsidRPr="003A1D93">
        <w:rPr>
          <w:sz w:val="22"/>
          <w:szCs w:val="22"/>
          <w:u w:val="single"/>
          <w:lang w:val="fi-FI"/>
        </w:rPr>
        <w:t xml:space="preserve"> </w:t>
      </w:r>
    </w:p>
    <w:p w:rsidR="005D4575" w:rsidRPr="003A1D93" w:rsidRDefault="005D4575" w:rsidP="005D4575">
      <w:pPr>
        <w:ind w:firstLine="720"/>
        <w:jc w:val="both"/>
        <w:rPr>
          <w:sz w:val="22"/>
          <w:szCs w:val="22"/>
          <w:u w:val="single"/>
          <w:lang/>
        </w:rPr>
      </w:pPr>
      <w:r w:rsidRPr="003A1D93">
        <w:rPr>
          <w:sz w:val="22"/>
          <w:szCs w:val="22"/>
          <w:u w:val="single"/>
          <w:lang/>
        </w:rPr>
        <w:t>в) к</w:t>
      </w:r>
      <w:r w:rsidRPr="003A1D93">
        <w:rPr>
          <w:sz w:val="22"/>
          <w:szCs w:val="22"/>
          <w:u w:val="single"/>
          <w:lang w:val="fi-FI"/>
        </w:rPr>
        <w:t xml:space="preserve">оришћење </w:t>
      </w:r>
      <w:r w:rsidRPr="003A1D93">
        <w:rPr>
          <w:iCs/>
          <w:sz w:val="22"/>
          <w:szCs w:val="22"/>
          <w:u w:val="single"/>
          <w:lang w:val="fi-FI"/>
        </w:rPr>
        <w:t>назнака</w:t>
      </w:r>
      <w:r w:rsidRPr="003A1D93">
        <w:rPr>
          <w:sz w:val="22"/>
          <w:szCs w:val="22"/>
          <w:u w:val="single"/>
          <w:lang w:val="fi-FI"/>
        </w:rPr>
        <w:t xml:space="preserve"> ради бржих </w:t>
      </w:r>
      <w:r w:rsidRPr="003A1D93">
        <w:rPr>
          <w:iCs/>
          <w:sz w:val="22"/>
          <w:szCs w:val="22"/>
          <w:u w:val="single"/>
          <w:lang w:val="fi-FI"/>
        </w:rPr>
        <w:t>КАКО</w:t>
      </w:r>
      <w:r w:rsidRPr="003A1D93">
        <w:rPr>
          <w:sz w:val="22"/>
          <w:szCs w:val="22"/>
          <w:u w:val="single"/>
          <w:lang w:val="fi-FI"/>
        </w:rPr>
        <w:t xml:space="preserve"> </w:t>
      </w:r>
      <w:r w:rsidRPr="003A1D93">
        <w:rPr>
          <w:iCs/>
          <w:sz w:val="22"/>
          <w:szCs w:val="22"/>
          <w:u w:val="single"/>
          <w:lang w:val="fi-FI"/>
        </w:rPr>
        <w:t>одлучивања</w:t>
      </w:r>
    </w:p>
    <w:p w:rsidR="005D4575" w:rsidRPr="003A1D93" w:rsidRDefault="005D4575" w:rsidP="005D4575">
      <w:pPr>
        <w:ind w:firstLine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3A1D93">
        <w:rPr>
          <w:sz w:val="22"/>
          <w:szCs w:val="22"/>
          <w:u w:val="single"/>
          <w:lang/>
        </w:rPr>
        <w:t>г)</w:t>
      </w:r>
      <w:r>
        <w:rPr>
          <w:sz w:val="22"/>
          <w:szCs w:val="22"/>
          <w:u w:val="single"/>
          <w:lang/>
        </w:rPr>
        <w:t xml:space="preserve"> </w:t>
      </w:r>
      <w:r w:rsidRPr="003A1D93">
        <w:rPr>
          <w:sz w:val="22"/>
          <w:szCs w:val="22"/>
          <w:u w:val="single"/>
          <w:lang/>
        </w:rPr>
        <w:t>ф</w:t>
      </w:r>
      <w:r w:rsidRPr="003A1D93">
        <w:rPr>
          <w:sz w:val="22"/>
          <w:szCs w:val="22"/>
          <w:u w:val="single"/>
          <w:lang w:val="fi-FI"/>
        </w:rPr>
        <w:t xml:space="preserve">окусирање пажње на </w:t>
      </w:r>
      <w:r w:rsidRPr="003A1D93">
        <w:rPr>
          <w:iCs/>
          <w:sz w:val="22"/>
          <w:szCs w:val="22"/>
          <w:u w:val="single"/>
          <w:lang w:val="fi-FI"/>
        </w:rPr>
        <w:t>ефекат</w:t>
      </w:r>
      <w:r w:rsidRPr="003A1D93">
        <w:rPr>
          <w:sz w:val="22"/>
          <w:szCs w:val="22"/>
          <w:u w:val="single"/>
          <w:lang w:val="fi-FI"/>
        </w:rPr>
        <w:t xml:space="preserve"> кретње доноси бољи резултат</w:t>
      </w:r>
    </w:p>
    <w:p w:rsidR="005D4575" w:rsidRDefault="005D4575" w:rsidP="005D4575">
      <w:pPr>
        <w:jc w:val="both"/>
        <w:rPr>
          <w:noProof/>
          <w:color w:val="000000"/>
          <w:sz w:val="22"/>
          <w:szCs w:val="22"/>
          <w:lang w:val="sr-Cyrl-CS"/>
        </w:rPr>
      </w:pPr>
    </w:p>
    <w:p w:rsidR="005D4575" w:rsidRPr="00047700" w:rsidRDefault="005D4575" w:rsidP="005D4575">
      <w:pPr>
        <w:pStyle w:val="NoSpacing"/>
        <w:jc w:val="both"/>
        <w:rPr>
          <w:b/>
          <w:noProof/>
          <w:color w:val="000000"/>
          <w:sz w:val="22"/>
          <w:szCs w:val="22"/>
          <w:lang w:val="sr-Cyrl-CS"/>
        </w:rPr>
      </w:pPr>
      <w:r w:rsidRPr="00047700">
        <w:rPr>
          <w:b/>
          <w:noProof/>
          <w:color w:val="000000"/>
          <w:sz w:val="22"/>
          <w:szCs w:val="22"/>
          <w:lang w:val="sr-Cyrl-CS"/>
        </w:rPr>
        <w:t>18. Допуните исказ Хозе Муриња</w:t>
      </w:r>
      <w:r w:rsidRPr="00047700">
        <w:rPr>
          <w:b/>
          <w:noProof/>
          <w:color w:val="000000"/>
          <w:sz w:val="22"/>
          <w:szCs w:val="22"/>
          <w:lang w:val="sr-Latn-CS"/>
        </w:rPr>
        <w:t xml:space="preserve"> (a)</w:t>
      </w:r>
      <w:r w:rsidRPr="00047700">
        <w:rPr>
          <w:b/>
          <w:noProof/>
          <w:color w:val="000000"/>
          <w:sz w:val="22"/>
          <w:szCs w:val="22"/>
          <w:lang w:val="sr-Cyrl-CS"/>
        </w:rPr>
        <w:t xml:space="preserve"> и наведите психолошки принцип које оправдава његове речи</w:t>
      </w:r>
      <w:r w:rsidRPr="00047700">
        <w:rPr>
          <w:b/>
          <w:noProof/>
          <w:color w:val="000000"/>
          <w:sz w:val="22"/>
          <w:szCs w:val="22"/>
          <w:lang w:val="sr-Latn-CS"/>
        </w:rPr>
        <w:t xml:space="preserve"> (</w:t>
      </w:r>
      <w:r w:rsidRPr="00047700">
        <w:rPr>
          <w:b/>
          <w:noProof/>
          <w:color w:val="000000"/>
          <w:sz w:val="22"/>
          <w:szCs w:val="22"/>
          <w:lang w:val="sr-Cyrl-CS"/>
        </w:rPr>
        <w:t>б).</w:t>
      </w:r>
    </w:p>
    <w:p w:rsidR="005D4575" w:rsidRPr="00E256E3" w:rsidRDefault="005D4575" w:rsidP="005D4575">
      <w:pPr>
        <w:pStyle w:val="NoSpacing"/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E256E3">
        <w:rPr>
          <w:noProof/>
          <w:color w:val="000000"/>
          <w:sz w:val="22"/>
          <w:szCs w:val="22"/>
          <w:lang w:val="sr-Latn-CS"/>
        </w:rPr>
        <w:t xml:space="preserve">a) </w:t>
      </w:r>
      <w:r w:rsidRPr="00E256E3">
        <w:rPr>
          <w:noProof/>
          <w:color w:val="000000"/>
          <w:sz w:val="22"/>
          <w:szCs w:val="22"/>
          <w:lang w:val="sr-Cyrl-CS"/>
        </w:rPr>
        <w:t xml:space="preserve">Мурињо: “Код нас нема места за 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>физички тренинг</w:t>
      </w:r>
      <w:r w:rsidRPr="00E256E3">
        <w:rPr>
          <w:noProof/>
          <w:color w:val="000000"/>
          <w:sz w:val="22"/>
          <w:szCs w:val="22"/>
          <w:lang w:val="sr-Cyrl-CS"/>
        </w:rPr>
        <w:t xml:space="preserve">; за традиционални тренинг издржљивости, снаге и брзине. Ту је увек реч о 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>понашању</w:t>
      </w:r>
      <w:r w:rsidRPr="00E256E3">
        <w:rPr>
          <w:noProof/>
          <w:color w:val="000000"/>
          <w:sz w:val="22"/>
          <w:szCs w:val="22"/>
          <w:lang w:val="sr-Cyrl-CS"/>
        </w:rPr>
        <w:t>!”</w:t>
      </w:r>
    </w:p>
    <w:p w:rsidR="005D4575" w:rsidRPr="00047700" w:rsidRDefault="005D4575" w:rsidP="005D4575">
      <w:pPr>
        <w:pStyle w:val="NoSpacing"/>
        <w:ind w:left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047700">
        <w:rPr>
          <w:noProof/>
          <w:color w:val="000000"/>
          <w:sz w:val="22"/>
          <w:szCs w:val="22"/>
          <w:u w:val="single"/>
          <w:lang w:val="sr-Latn-CS"/>
        </w:rPr>
        <w:t xml:space="preserve">b) </w:t>
      </w:r>
      <w:r w:rsidRPr="00047700">
        <w:rPr>
          <w:noProof/>
          <w:color w:val="000000"/>
          <w:sz w:val="22"/>
          <w:szCs w:val="22"/>
          <w:u w:val="single"/>
          <w:lang w:val="sr-Cyrl-CS"/>
        </w:rPr>
        <w:t xml:space="preserve"> Целовито понашање играча је нешто више и другачије од пуког збира посебних делова (као што су издржљивост, снага и брзина). Значи да и развијање физичких карактеристика издвојено из понашања фудбалера нема жељене последице.</w:t>
      </w:r>
    </w:p>
    <w:p w:rsidR="005D4575" w:rsidRPr="00E256E3" w:rsidRDefault="005D4575" w:rsidP="005D4575">
      <w:pPr>
        <w:rPr>
          <w:noProof/>
          <w:color w:val="000000"/>
          <w:sz w:val="22"/>
          <w:szCs w:val="22"/>
          <w:lang w:val="sr-Cyrl-CS"/>
        </w:rPr>
      </w:pPr>
    </w:p>
    <w:p w:rsidR="005D4575" w:rsidRPr="00047700" w:rsidRDefault="005D4575" w:rsidP="005D4575">
      <w:pPr>
        <w:rPr>
          <w:b/>
          <w:noProof/>
          <w:color w:val="000000"/>
          <w:sz w:val="22"/>
          <w:szCs w:val="22"/>
          <w:lang w:val="sr-Cyrl-CS"/>
        </w:rPr>
      </w:pPr>
      <w:r w:rsidRPr="00047700">
        <w:rPr>
          <w:b/>
          <w:noProof/>
          <w:color w:val="000000"/>
          <w:sz w:val="22"/>
          <w:szCs w:val="22"/>
          <w:lang w:val="sr-Cyrl-CS"/>
        </w:rPr>
        <w:t>19. Наведите позитивне развојне промене које младима доноси бављење фудбалом</w:t>
      </w:r>
      <w:r>
        <w:rPr>
          <w:b/>
          <w:noProof/>
          <w:color w:val="000000"/>
          <w:sz w:val="22"/>
          <w:szCs w:val="22"/>
          <w:lang w:val="sr-Cyrl-CS"/>
        </w:rPr>
        <w:t xml:space="preserve"> према Котеу </w:t>
      </w:r>
      <w:r w:rsidRPr="00047700">
        <w:rPr>
          <w:b/>
          <w:noProof/>
          <w:color w:val="000000"/>
          <w:sz w:val="22"/>
          <w:szCs w:val="22"/>
          <w:lang w:val="sr-Cyrl-CS"/>
        </w:rPr>
        <w:t>(Côté).</w:t>
      </w:r>
    </w:p>
    <w:p w:rsidR="005D4575" w:rsidRPr="00E256E3" w:rsidRDefault="005D4575" w:rsidP="005D4575">
      <w:pPr>
        <w:ind w:firstLine="720"/>
        <w:rPr>
          <w:noProof/>
          <w:color w:val="000000"/>
          <w:sz w:val="22"/>
          <w:szCs w:val="22"/>
          <w:u w:val="single"/>
          <w:lang w:val="sr-Cyrl-CS"/>
        </w:rPr>
      </w:pPr>
      <w:r>
        <w:rPr>
          <w:noProof/>
          <w:color w:val="000000"/>
          <w:sz w:val="22"/>
          <w:szCs w:val="22"/>
          <w:u w:val="single"/>
          <w:lang w:val="sr-Cyrl-CS"/>
        </w:rPr>
        <w:t>а)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 Компетентност,  </w:t>
      </w:r>
      <w:r>
        <w:rPr>
          <w:noProof/>
          <w:color w:val="000000"/>
          <w:sz w:val="22"/>
          <w:szCs w:val="22"/>
          <w:u w:val="single"/>
          <w:lang w:val="sr-Cyrl-CS"/>
        </w:rPr>
        <w:t>б)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 Самопоуздање,  </w:t>
      </w:r>
      <w:r>
        <w:rPr>
          <w:noProof/>
          <w:color w:val="000000"/>
          <w:sz w:val="22"/>
          <w:szCs w:val="22"/>
          <w:u w:val="single"/>
          <w:lang w:val="sr-Cyrl-CS"/>
        </w:rPr>
        <w:t>в)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 Повезаност</w:t>
      </w:r>
      <w:r>
        <w:rPr>
          <w:noProof/>
          <w:color w:val="000000"/>
          <w:sz w:val="22"/>
          <w:szCs w:val="22"/>
          <w:u w:val="single"/>
          <w:lang w:val="sr-Cyrl-CS"/>
        </w:rPr>
        <w:t>,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  </w:t>
      </w:r>
      <w:r>
        <w:rPr>
          <w:noProof/>
          <w:color w:val="000000"/>
          <w:sz w:val="22"/>
          <w:szCs w:val="22"/>
          <w:u w:val="single"/>
          <w:lang w:val="sr-Cyrl-CS"/>
        </w:rPr>
        <w:t>г)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 Карактер</w:t>
      </w:r>
    </w:p>
    <w:p w:rsidR="005D4575" w:rsidRPr="00E256E3" w:rsidRDefault="005D4575" w:rsidP="005D4575">
      <w:pPr>
        <w:pStyle w:val="NoSpacing"/>
        <w:rPr>
          <w:noProof/>
          <w:color w:val="000000"/>
          <w:sz w:val="22"/>
          <w:szCs w:val="22"/>
          <w:lang w:val="sr-Cyrl-CS"/>
        </w:rPr>
      </w:pPr>
    </w:p>
    <w:p w:rsidR="005D4575" w:rsidRDefault="005D4575" w:rsidP="005D4575">
      <w:pPr>
        <w:pStyle w:val="NoSpacing"/>
        <w:jc w:val="both"/>
        <w:rPr>
          <w:b/>
          <w:noProof/>
          <w:color w:val="000000"/>
          <w:sz w:val="22"/>
          <w:szCs w:val="22"/>
          <w:lang w:val="sr-Cyrl-CS"/>
        </w:rPr>
      </w:pPr>
      <w:r w:rsidRPr="00047700">
        <w:rPr>
          <w:b/>
          <w:noProof/>
          <w:color w:val="000000"/>
          <w:sz w:val="22"/>
          <w:szCs w:val="22"/>
          <w:lang w:val="sr-Cyrl-CS"/>
        </w:rPr>
        <w:t xml:space="preserve">20. </w:t>
      </w:r>
      <w:r>
        <w:rPr>
          <w:b/>
          <w:noProof/>
          <w:color w:val="000000"/>
          <w:sz w:val="22"/>
          <w:szCs w:val="22"/>
          <w:lang w:val="sr-Cyrl-CS"/>
        </w:rPr>
        <w:t xml:space="preserve">Позитиван утицај родитеља остварује се кроз </w:t>
      </w:r>
      <w:r w:rsidRPr="00BD0946">
        <w:rPr>
          <w:noProof/>
          <w:color w:val="000000"/>
          <w:sz w:val="22"/>
          <w:szCs w:val="22"/>
          <w:u w:val="single"/>
          <w:lang w:val="sr-Cyrl-CS"/>
        </w:rPr>
        <w:t>подршку</w:t>
      </w:r>
      <w:r>
        <w:rPr>
          <w:b/>
          <w:noProof/>
          <w:color w:val="000000"/>
          <w:sz w:val="22"/>
          <w:szCs w:val="22"/>
          <w:lang w:val="sr-Cyrl-CS"/>
        </w:rPr>
        <w:t>, и то кроз 4 врсте:</w:t>
      </w:r>
    </w:p>
    <w:p w:rsidR="005D4575" w:rsidRPr="00BD0946" w:rsidRDefault="005D4575" w:rsidP="005D4575">
      <w:pPr>
        <w:pStyle w:val="NoSpacing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BD0946">
        <w:rPr>
          <w:noProof/>
          <w:color w:val="000000"/>
          <w:sz w:val="22"/>
          <w:szCs w:val="22"/>
          <w:lang w:val="sr-Cyrl-CS"/>
        </w:rPr>
        <w:tab/>
      </w:r>
      <w:r w:rsidRPr="00BD0946">
        <w:rPr>
          <w:noProof/>
          <w:color w:val="000000"/>
          <w:sz w:val="22"/>
          <w:szCs w:val="22"/>
          <w:u w:val="single"/>
          <w:lang w:val="sr-Cyrl-CS"/>
        </w:rPr>
        <w:t>а) опипљива подршка</w:t>
      </w:r>
    </w:p>
    <w:p w:rsidR="005D4575" w:rsidRPr="00BD0946" w:rsidRDefault="005D4575" w:rsidP="005D4575">
      <w:pPr>
        <w:pStyle w:val="NoSpacing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BD0946">
        <w:rPr>
          <w:noProof/>
          <w:color w:val="000000"/>
          <w:sz w:val="22"/>
          <w:szCs w:val="22"/>
          <w:lang w:val="sr-Cyrl-CS"/>
        </w:rPr>
        <w:tab/>
      </w:r>
      <w:r w:rsidRPr="00BD0946">
        <w:rPr>
          <w:noProof/>
          <w:color w:val="000000"/>
          <w:sz w:val="22"/>
          <w:szCs w:val="22"/>
          <w:u w:val="single"/>
          <w:lang w:val="sr-Cyrl-CS"/>
        </w:rPr>
        <w:t>б) емоционална подршка</w:t>
      </w:r>
    </w:p>
    <w:p w:rsidR="005D4575" w:rsidRPr="00BD0946" w:rsidRDefault="005D4575" w:rsidP="005D4575">
      <w:pPr>
        <w:pStyle w:val="NoSpacing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BD0946">
        <w:rPr>
          <w:noProof/>
          <w:color w:val="000000"/>
          <w:sz w:val="22"/>
          <w:szCs w:val="22"/>
          <w:lang w:val="sr-Cyrl-CS"/>
        </w:rPr>
        <w:tab/>
      </w:r>
      <w:r w:rsidRPr="00BD0946">
        <w:rPr>
          <w:noProof/>
          <w:color w:val="000000"/>
          <w:sz w:val="22"/>
          <w:szCs w:val="22"/>
          <w:u w:val="single"/>
          <w:lang w:val="sr-Cyrl-CS"/>
        </w:rPr>
        <w:t>в) информативна подршка</w:t>
      </w:r>
    </w:p>
    <w:p w:rsidR="005D4575" w:rsidRPr="00125981" w:rsidRDefault="005D4575" w:rsidP="005D4575">
      <w:pPr>
        <w:jc w:val="both"/>
        <w:rPr>
          <w:noProof/>
          <w:color w:val="000000"/>
          <w:sz w:val="22"/>
          <w:szCs w:val="22"/>
          <w:lang/>
        </w:rPr>
      </w:pPr>
      <w:r w:rsidRPr="00BD0946">
        <w:rPr>
          <w:noProof/>
          <w:color w:val="000000"/>
          <w:sz w:val="22"/>
          <w:szCs w:val="22"/>
          <w:lang w:val="sr-Cyrl-CS"/>
        </w:rPr>
        <w:tab/>
      </w:r>
      <w:r w:rsidRPr="00BD0946">
        <w:rPr>
          <w:noProof/>
          <w:color w:val="000000"/>
          <w:sz w:val="22"/>
          <w:szCs w:val="22"/>
          <w:u w:val="single"/>
          <w:lang w:val="sr-Cyrl-CS"/>
        </w:rPr>
        <w:t>г) дружење као подршка</w:t>
      </w:r>
    </w:p>
    <w:p w:rsidR="005D4575" w:rsidRPr="00E256E3" w:rsidRDefault="005D4575" w:rsidP="005D4575">
      <w:pPr>
        <w:rPr>
          <w:noProof/>
          <w:color w:val="000000"/>
          <w:sz w:val="22"/>
          <w:szCs w:val="22"/>
          <w:lang w:val="sr-Cyrl-CS"/>
        </w:rPr>
      </w:pPr>
    </w:p>
    <w:p w:rsidR="005D4575" w:rsidRPr="00125981" w:rsidRDefault="005D4575" w:rsidP="005D4575">
      <w:pPr>
        <w:rPr>
          <w:noProof/>
          <w:color w:val="000000"/>
          <w:sz w:val="22"/>
          <w:szCs w:val="22"/>
          <w:u w:val="single"/>
          <w:lang w:val="sr-Cyrl-CS"/>
        </w:rPr>
      </w:pPr>
      <w:r w:rsidRPr="00047700">
        <w:rPr>
          <w:b/>
          <w:noProof/>
          <w:color w:val="000000"/>
          <w:sz w:val="22"/>
          <w:szCs w:val="22"/>
          <w:lang w:val="sr-Cyrl-CS"/>
        </w:rPr>
        <w:lastRenderedPageBreak/>
        <w:t xml:space="preserve">21. </w:t>
      </w:r>
      <w:r>
        <w:rPr>
          <w:b/>
          <w:noProof/>
          <w:color w:val="000000"/>
          <w:sz w:val="22"/>
          <w:szCs w:val="22"/>
          <w:lang w:val="sr-Cyrl-CS"/>
        </w:rPr>
        <w:t>Прва етапа</w:t>
      </w:r>
      <w:r w:rsidRPr="00047700">
        <w:rPr>
          <w:b/>
          <w:noProof/>
          <w:color w:val="000000"/>
          <w:sz w:val="22"/>
          <w:szCs w:val="22"/>
          <w:lang w:val="sr-Cyrl-CS"/>
        </w:rPr>
        <w:t xml:space="preserve"> развоја спортс</w:t>
      </w:r>
      <w:r>
        <w:rPr>
          <w:b/>
          <w:noProof/>
          <w:color w:val="000000"/>
          <w:sz w:val="22"/>
          <w:szCs w:val="22"/>
          <w:lang w:val="sr-Cyrl-CS"/>
        </w:rPr>
        <w:t xml:space="preserve">ког мајсторства по Котеу (Côté) је </w:t>
      </w:r>
      <w:r w:rsidRPr="00125981">
        <w:rPr>
          <w:noProof/>
          <w:color w:val="000000"/>
          <w:sz w:val="22"/>
          <w:szCs w:val="22"/>
          <w:u w:val="single"/>
          <w:lang w:val="sr-Cyrl-CS"/>
        </w:rPr>
        <w:t>етапа узроковања</w:t>
      </w:r>
      <w:r>
        <w:rPr>
          <w:noProof/>
          <w:color w:val="000000"/>
          <w:sz w:val="22"/>
          <w:szCs w:val="22"/>
          <w:lang w:val="sr-Cyrl-CS"/>
        </w:rPr>
        <w:t xml:space="preserve"> </w:t>
      </w:r>
      <w:r w:rsidRPr="00125981">
        <w:rPr>
          <w:b/>
          <w:noProof/>
          <w:color w:val="000000"/>
          <w:sz w:val="22"/>
          <w:szCs w:val="22"/>
          <w:lang w:val="sr-Cyrl-CS"/>
        </w:rPr>
        <w:t>и у њој</w:t>
      </w:r>
      <w:r>
        <w:rPr>
          <w:noProof/>
          <w:color w:val="000000"/>
          <w:sz w:val="22"/>
          <w:szCs w:val="22"/>
          <w:lang w:val="sr-Cyrl-CS"/>
        </w:rPr>
        <w:t xml:space="preserve"> </w:t>
      </w:r>
      <w:r w:rsidRPr="00125981">
        <w:rPr>
          <w:color w:val="292526"/>
          <w:sz w:val="22"/>
          <w:szCs w:val="22"/>
          <w:u w:val="single"/>
          <w:lang w:val="fi-FI"/>
        </w:rPr>
        <w:t xml:space="preserve">деца учествују у </w:t>
      </w:r>
      <w:r w:rsidRPr="00125981">
        <w:rPr>
          <w:iCs/>
          <w:color w:val="292526"/>
          <w:sz w:val="22"/>
          <w:szCs w:val="22"/>
          <w:u w:val="single"/>
          <w:lang w:val="fi-FI"/>
        </w:rPr>
        <w:t>више од једног спорта</w:t>
      </w:r>
      <w:r w:rsidRPr="00125981">
        <w:rPr>
          <w:color w:val="292526"/>
          <w:sz w:val="22"/>
          <w:szCs w:val="22"/>
          <w:u w:val="single"/>
          <w:lang w:val="fi-FI"/>
        </w:rPr>
        <w:t xml:space="preserve">, а главна им је мотивација </w:t>
      </w:r>
      <w:r w:rsidRPr="00125981">
        <w:rPr>
          <w:iCs/>
          <w:color w:val="292526"/>
          <w:sz w:val="22"/>
          <w:szCs w:val="22"/>
          <w:u w:val="single"/>
          <w:lang w:val="fi-FI"/>
        </w:rPr>
        <w:t>забава</w:t>
      </w:r>
      <w:r w:rsidRPr="00125981">
        <w:rPr>
          <w:color w:val="292526"/>
          <w:sz w:val="22"/>
          <w:szCs w:val="22"/>
          <w:u w:val="single"/>
          <w:lang w:val="fi-FI"/>
        </w:rPr>
        <w:t xml:space="preserve"> и </w:t>
      </w:r>
      <w:r w:rsidRPr="00125981">
        <w:rPr>
          <w:iCs/>
          <w:color w:val="292526"/>
          <w:sz w:val="22"/>
          <w:szCs w:val="22"/>
          <w:u w:val="single"/>
          <w:lang w:val="fi-FI"/>
        </w:rPr>
        <w:t>уживање</w:t>
      </w:r>
      <w:r>
        <w:rPr>
          <w:iCs/>
          <w:color w:val="292526"/>
          <w:sz w:val="22"/>
          <w:szCs w:val="22"/>
          <w:u w:val="single"/>
          <w:lang/>
        </w:rPr>
        <w:t>.</w:t>
      </w:r>
    </w:p>
    <w:p w:rsidR="005D4575" w:rsidRDefault="005D4575" w:rsidP="005D4575">
      <w:pPr>
        <w:pBdr>
          <w:bottom w:val="single" w:sz="4" w:space="1" w:color="auto"/>
        </w:pBdr>
        <w:rPr>
          <w:color w:val="000000"/>
          <w:sz w:val="28"/>
          <w:szCs w:val="28"/>
          <w:lang w:val="sr-Cyrl-CS"/>
        </w:rPr>
      </w:pPr>
    </w:p>
    <w:p w:rsidR="005D4575" w:rsidRPr="00B64BCD" w:rsidRDefault="005D4575" w:rsidP="005D4575">
      <w:pPr>
        <w:pBdr>
          <w:bottom w:val="single" w:sz="4" w:space="1" w:color="auto"/>
        </w:pBdr>
        <w:rPr>
          <w:color w:val="000000"/>
          <w:sz w:val="28"/>
          <w:szCs w:val="28"/>
          <w:lang w:val="sr-Cyrl-CS"/>
        </w:rPr>
      </w:pPr>
      <w:r w:rsidRPr="00B64BCD">
        <w:rPr>
          <w:color w:val="000000"/>
          <w:sz w:val="28"/>
          <w:szCs w:val="28"/>
          <w:lang w:val="sr-Cyrl-CS"/>
        </w:rPr>
        <w:t>За оцену 8</w:t>
      </w:r>
    </w:p>
    <w:p w:rsidR="005D4575" w:rsidRPr="00B64BCD" w:rsidRDefault="005D4575" w:rsidP="005D4575">
      <w:pPr>
        <w:rPr>
          <w:noProof/>
          <w:color w:val="000000"/>
          <w:lang w:val="en-US"/>
        </w:rPr>
      </w:pPr>
    </w:p>
    <w:p w:rsidR="005D4575" w:rsidRDefault="005D4575" w:rsidP="005D4575">
      <w:pPr>
        <w:jc w:val="both"/>
        <w:rPr>
          <w:sz w:val="22"/>
          <w:szCs w:val="22"/>
          <w:lang/>
        </w:rPr>
      </w:pPr>
      <w:r w:rsidRPr="00B27211">
        <w:rPr>
          <w:b/>
          <w:noProof/>
          <w:color w:val="000000"/>
          <w:sz w:val="22"/>
          <w:szCs w:val="22"/>
          <w:lang w:val="sr-Cyrl-CS"/>
        </w:rPr>
        <w:t xml:space="preserve">22. </w:t>
      </w:r>
      <w:r w:rsidRPr="00B27211">
        <w:rPr>
          <w:b/>
          <w:sz w:val="22"/>
          <w:szCs w:val="22"/>
          <w:lang w:val="fi-FI"/>
        </w:rPr>
        <w:t>Препознавање обрасца</w:t>
      </w:r>
      <w:r w:rsidRPr="00B27211">
        <w:rPr>
          <w:b/>
          <w:sz w:val="22"/>
          <w:szCs w:val="22"/>
          <w:lang/>
        </w:rPr>
        <w:t>:</w:t>
      </w:r>
      <w:r w:rsidRPr="00B27211">
        <w:rPr>
          <w:sz w:val="22"/>
          <w:szCs w:val="22"/>
          <w:lang w:val="fi-FI"/>
        </w:rPr>
        <w:t xml:space="preserve"> </w:t>
      </w:r>
    </w:p>
    <w:p w:rsidR="005D4575" w:rsidRPr="00B27211" w:rsidRDefault="005D4575" w:rsidP="005D4575">
      <w:pPr>
        <w:ind w:firstLine="720"/>
        <w:jc w:val="both"/>
        <w:rPr>
          <w:iCs/>
          <w:sz w:val="22"/>
          <w:szCs w:val="22"/>
          <w:u w:val="single"/>
          <w:lang/>
        </w:rPr>
      </w:pPr>
      <w:r w:rsidRPr="00B27211">
        <w:rPr>
          <w:sz w:val="22"/>
          <w:szCs w:val="22"/>
          <w:u w:val="single"/>
          <w:lang/>
        </w:rPr>
        <w:t xml:space="preserve">а) </w:t>
      </w:r>
      <w:r w:rsidRPr="00B27211">
        <w:rPr>
          <w:sz w:val="22"/>
          <w:szCs w:val="22"/>
          <w:u w:val="single"/>
          <w:lang w:val="fi-FI"/>
        </w:rPr>
        <w:t>даје играчу на знање шта ће суиграчи и противници следеће да ураде и омогућ</w:t>
      </w:r>
      <w:r w:rsidRPr="00B27211">
        <w:rPr>
          <w:sz w:val="22"/>
          <w:szCs w:val="22"/>
          <w:u w:val="single"/>
          <w:lang/>
        </w:rPr>
        <w:t>е</w:t>
      </w:r>
      <w:r w:rsidRPr="00B27211">
        <w:rPr>
          <w:sz w:val="22"/>
          <w:szCs w:val="22"/>
          <w:u w:val="single"/>
          <w:lang w:val="fi-FI"/>
        </w:rPr>
        <w:t xml:space="preserve"> благовремено припремање одговора – </w:t>
      </w:r>
      <w:r w:rsidRPr="00B27211">
        <w:rPr>
          <w:iCs/>
          <w:sz w:val="22"/>
          <w:szCs w:val="22"/>
          <w:u w:val="single"/>
          <w:lang w:val="fi-FI"/>
        </w:rPr>
        <w:t>антиципацију</w:t>
      </w:r>
    </w:p>
    <w:p w:rsidR="005D4575" w:rsidRDefault="005D4575" w:rsidP="005D4575">
      <w:pPr>
        <w:ind w:firstLine="720"/>
        <w:jc w:val="both"/>
        <w:rPr>
          <w:iCs/>
          <w:sz w:val="22"/>
          <w:szCs w:val="22"/>
          <w:lang/>
        </w:rPr>
      </w:pPr>
      <w:r>
        <w:rPr>
          <w:iCs/>
          <w:sz w:val="22"/>
          <w:szCs w:val="22"/>
          <w:lang/>
        </w:rPr>
        <w:t>б) изводи се на компјутеру</w:t>
      </w:r>
    </w:p>
    <w:p w:rsidR="005D4575" w:rsidRDefault="005D4575" w:rsidP="005D4575">
      <w:pPr>
        <w:ind w:firstLine="720"/>
        <w:jc w:val="both"/>
        <w:rPr>
          <w:iCs/>
          <w:sz w:val="22"/>
          <w:szCs w:val="22"/>
          <w:lang/>
        </w:rPr>
      </w:pPr>
      <w:r>
        <w:rPr>
          <w:iCs/>
          <w:sz w:val="22"/>
          <w:szCs w:val="22"/>
          <w:lang/>
        </w:rPr>
        <w:t>в) је најбољи резултат у раду на техници</w:t>
      </w:r>
    </w:p>
    <w:p w:rsidR="005D4575" w:rsidRPr="00E256E3" w:rsidRDefault="005D4575" w:rsidP="005D4575">
      <w:pPr>
        <w:rPr>
          <w:noProof/>
          <w:color w:val="000000"/>
          <w:sz w:val="22"/>
          <w:szCs w:val="22"/>
          <w:lang w:val="sr-Cyrl-CS"/>
        </w:rPr>
      </w:pPr>
    </w:p>
    <w:p w:rsidR="005D4575" w:rsidRPr="00BC0E34" w:rsidRDefault="005D4575" w:rsidP="005D4575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047700">
        <w:rPr>
          <w:b/>
          <w:noProof/>
          <w:color w:val="000000"/>
          <w:sz w:val="22"/>
          <w:szCs w:val="22"/>
          <w:lang w:val="sr-Cyrl-CS"/>
        </w:rPr>
        <w:t>23</w:t>
      </w:r>
      <w:r>
        <w:rPr>
          <w:b/>
          <w:noProof/>
          <w:color w:val="000000"/>
          <w:sz w:val="22"/>
          <w:szCs w:val="22"/>
          <w:lang w:val="sr-Cyrl-CS"/>
        </w:rPr>
        <w:t>.</w:t>
      </w:r>
      <w:r w:rsidRPr="00047700">
        <w:rPr>
          <w:b/>
          <w:noProof/>
          <w:color w:val="000000"/>
          <w:sz w:val="22"/>
          <w:szCs w:val="22"/>
          <w:lang w:val="sr-Cyrl-CS"/>
        </w:rPr>
        <w:t xml:space="preserve"> </w:t>
      </w:r>
      <w:r w:rsidRPr="00BC0E34">
        <w:rPr>
          <w:b/>
          <w:noProof/>
          <w:color w:val="000000"/>
          <w:sz w:val="22"/>
          <w:szCs w:val="22"/>
          <w:lang w:val="sr-Cyrl-CS"/>
        </w:rPr>
        <w:t>Објасните способност велемајстора да, видећи шаховску таблу са тридесетак фигура одмах види победнички потез (а) и наведите аналогну (сличну) способност фудбалског мајстора (б)</w:t>
      </w:r>
      <w:r>
        <w:rPr>
          <w:b/>
          <w:noProof/>
          <w:color w:val="000000"/>
          <w:sz w:val="22"/>
          <w:szCs w:val="22"/>
          <w:lang w:val="sr-Cyrl-CS"/>
        </w:rPr>
        <w:t>.</w:t>
      </w:r>
    </w:p>
    <w:p w:rsidR="005D4575" w:rsidRPr="00E256E3" w:rsidRDefault="005D4575" w:rsidP="005D4575">
      <w:pPr>
        <w:ind w:left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E256E3">
        <w:rPr>
          <w:noProof/>
          <w:color w:val="000000"/>
          <w:sz w:val="22"/>
          <w:szCs w:val="22"/>
          <w:u w:val="single"/>
          <w:lang w:val="sr-Cyrl-CS"/>
        </w:rPr>
        <w:t>а) Богато и фино структурирано шах</w:t>
      </w:r>
      <w:r>
        <w:rPr>
          <w:noProof/>
          <w:color w:val="000000"/>
          <w:sz w:val="22"/>
          <w:szCs w:val="22"/>
          <w:u w:val="single"/>
          <w:lang w:val="sr-Cyrl-CS"/>
        </w:rPr>
        <w:t>овско знање (меморија) омогућава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 брзо схватање предности.</w:t>
      </w:r>
    </w:p>
    <w:p w:rsidR="005D4575" w:rsidRDefault="005D4575" w:rsidP="005D4575">
      <w:pPr>
        <w:ind w:firstLine="720"/>
        <w:rPr>
          <w:noProof/>
          <w:color w:val="000000"/>
          <w:sz w:val="22"/>
          <w:szCs w:val="22"/>
          <w:u w:val="single"/>
          <w:lang w:val="sr-Cyrl-CS"/>
        </w:rPr>
      </w:pPr>
      <w:r w:rsidRPr="00E256E3">
        <w:rPr>
          <w:noProof/>
          <w:color w:val="000000"/>
          <w:sz w:val="22"/>
          <w:szCs w:val="22"/>
          <w:u w:val="single"/>
          <w:lang w:val="sr-Cyrl-CS"/>
        </w:rPr>
        <w:t>б) Фудбалски голгетер, суочен са великим бројем играча у покрету пред голом противника, у магновењу одлучује о најбољем ударцу на гол.</w:t>
      </w:r>
    </w:p>
    <w:p w:rsidR="005D4575" w:rsidRDefault="005D4575" w:rsidP="005D4575">
      <w:pPr>
        <w:rPr>
          <w:b/>
          <w:noProof/>
          <w:color w:val="000000"/>
          <w:sz w:val="22"/>
          <w:szCs w:val="22"/>
          <w:lang w:val="sr-Cyrl-CS"/>
        </w:rPr>
      </w:pPr>
    </w:p>
    <w:p w:rsidR="005D4575" w:rsidRPr="00952E8D" w:rsidRDefault="005D4575" w:rsidP="005D4575">
      <w:pPr>
        <w:rPr>
          <w:noProof/>
          <w:color w:val="000000"/>
          <w:sz w:val="22"/>
          <w:szCs w:val="22"/>
          <w:lang w:val="sr-Cyrl-CS"/>
        </w:rPr>
      </w:pPr>
      <w:r w:rsidRPr="00047700">
        <w:rPr>
          <w:b/>
          <w:noProof/>
          <w:color w:val="000000"/>
          <w:sz w:val="22"/>
          <w:szCs w:val="22"/>
          <w:lang w:val="sr-Cyrl-CS"/>
        </w:rPr>
        <w:t xml:space="preserve">24. </w:t>
      </w:r>
      <w:r w:rsidRPr="00BC0E34">
        <w:rPr>
          <w:b/>
          <w:noProof/>
          <w:color w:val="000000"/>
          <w:sz w:val="22"/>
          <w:szCs w:val="22"/>
          <w:lang w:val="sr-Cyrl-CS"/>
        </w:rPr>
        <w:t>Фудбалску тактику је  могуће вежбати на фудбалском терену, али и на</w:t>
      </w:r>
      <w:r w:rsidRPr="00E256E3">
        <w:rPr>
          <w:noProof/>
          <w:color w:val="000000"/>
          <w:sz w:val="22"/>
          <w:szCs w:val="22"/>
          <w:u w:val="single"/>
          <w:lang w:val="sr-Cyrl-CS"/>
        </w:rPr>
        <w:t xml:space="preserve"> компјутеру</w:t>
      </w:r>
      <w:r>
        <w:rPr>
          <w:noProof/>
          <w:color w:val="000000"/>
          <w:sz w:val="22"/>
          <w:szCs w:val="22"/>
          <w:u w:val="single"/>
          <w:lang w:val="sr-Cyrl-CS"/>
        </w:rPr>
        <w:t xml:space="preserve">. </w:t>
      </w:r>
      <w:r w:rsidRPr="00ED4094">
        <w:rPr>
          <w:b/>
          <w:sz w:val="22"/>
          <w:szCs w:val="22"/>
          <w:lang w:val="fi-FI"/>
        </w:rPr>
        <w:t>Једна од понуда тржишта</w:t>
      </w:r>
      <w:r w:rsidRPr="004D31E1">
        <w:rPr>
          <w:sz w:val="22"/>
          <w:szCs w:val="22"/>
          <w:u w:val="single"/>
          <w:lang w:val="fi-FI"/>
        </w:rPr>
        <w:t xml:space="preserve"> је “</w:t>
      </w:r>
      <w:r w:rsidRPr="004D31E1">
        <w:rPr>
          <w:i/>
          <w:sz w:val="22"/>
          <w:szCs w:val="22"/>
          <w:u w:val="single"/>
          <w:lang w:val="sr-Latn-CS"/>
        </w:rPr>
        <w:t>brain fitness</w:t>
      </w:r>
      <w:r w:rsidRPr="004D31E1">
        <w:rPr>
          <w:sz w:val="22"/>
          <w:szCs w:val="22"/>
          <w:u w:val="single"/>
          <w:lang w:val="fi-FI"/>
        </w:rPr>
        <w:t>”</w:t>
      </w:r>
      <w:r w:rsidRPr="004D31E1">
        <w:rPr>
          <w:sz w:val="22"/>
          <w:szCs w:val="22"/>
          <w:u w:val="single"/>
          <w:lang/>
        </w:rPr>
        <w:t xml:space="preserve"> -</w:t>
      </w:r>
      <w:r w:rsidRPr="004D31E1">
        <w:rPr>
          <w:sz w:val="22"/>
          <w:szCs w:val="22"/>
          <w:u w:val="single"/>
          <w:lang w:val="fi-FI"/>
        </w:rPr>
        <w:t xml:space="preserve"> </w:t>
      </w:r>
      <w:r w:rsidRPr="004D31E1">
        <w:rPr>
          <w:iCs/>
          <w:sz w:val="22"/>
          <w:szCs w:val="22"/>
          <w:u w:val="single"/>
          <w:lang w:val="fi-FI"/>
        </w:rPr>
        <w:t>тренирање можданих/менталних способности</w:t>
      </w:r>
      <w:r w:rsidRPr="004D31E1">
        <w:rPr>
          <w:iCs/>
          <w:sz w:val="22"/>
          <w:szCs w:val="22"/>
          <w:u w:val="single"/>
          <w:lang/>
        </w:rPr>
        <w:t>.</w:t>
      </w:r>
    </w:p>
    <w:p w:rsidR="005D4575" w:rsidRPr="00952E8D" w:rsidRDefault="005D4575" w:rsidP="005D4575">
      <w:pPr>
        <w:rPr>
          <w:noProof/>
          <w:color w:val="000000"/>
          <w:lang/>
        </w:rPr>
      </w:pPr>
    </w:p>
    <w:p w:rsidR="005D4575" w:rsidRPr="00B64BCD" w:rsidRDefault="005D4575" w:rsidP="005D4575">
      <w:pPr>
        <w:pBdr>
          <w:bottom w:val="single" w:sz="4" w:space="1" w:color="auto"/>
        </w:pBdr>
        <w:rPr>
          <w:color w:val="000000"/>
          <w:sz w:val="28"/>
          <w:szCs w:val="28"/>
          <w:lang w:val="sr-Cyrl-CS"/>
        </w:rPr>
      </w:pPr>
      <w:r w:rsidRPr="00B64BCD">
        <w:rPr>
          <w:color w:val="000000"/>
          <w:sz w:val="28"/>
          <w:szCs w:val="28"/>
          <w:lang w:val="sr-Cyrl-CS"/>
        </w:rPr>
        <w:t>За оцену 9</w:t>
      </w:r>
    </w:p>
    <w:p w:rsidR="005D4575" w:rsidRPr="00B64BCD" w:rsidRDefault="005D4575" w:rsidP="005D4575">
      <w:pPr>
        <w:rPr>
          <w:noProof/>
          <w:color w:val="000000"/>
          <w:lang w:val="en-US"/>
        </w:rPr>
      </w:pPr>
    </w:p>
    <w:p w:rsidR="005D4575" w:rsidRDefault="005D4575" w:rsidP="005D4575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047700">
        <w:rPr>
          <w:b/>
          <w:noProof/>
          <w:color w:val="000000"/>
          <w:sz w:val="22"/>
          <w:szCs w:val="22"/>
          <w:lang w:val="sr-Cyrl-CS"/>
        </w:rPr>
        <w:t xml:space="preserve">25. </w:t>
      </w:r>
      <w:r w:rsidRPr="003D4846">
        <w:rPr>
          <w:b/>
          <w:sz w:val="22"/>
          <w:szCs w:val="22"/>
          <w:lang w:val="fi-FI"/>
        </w:rPr>
        <w:t>Две компоненте тактичке спремности су</w:t>
      </w:r>
      <w:r w:rsidRPr="008B74FE">
        <w:rPr>
          <w:sz w:val="22"/>
          <w:szCs w:val="22"/>
          <w:lang w:val="fi-FI"/>
        </w:rPr>
        <w:t xml:space="preserve"> </w:t>
      </w:r>
      <w:r w:rsidRPr="008B74FE">
        <w:rPr>
          <w:sz w:val="22"/>
          <w:szCs w:val="22"/>
          <w:u w:val="single"/>
          <w:lang w:val="fi-FI"/>
        </w:rPr>
        <w:t>1) декларативно знање и 2) процедурално знање</w:t>
      </w:r>
      <w:r w:rsidRPr="008B74FE">
        <w:rPr>
          <w:sz w:val="22"/>
          <w:szCs w:val="22"/>
          <w:lang/>
        </w:rPr>
        <w:t>.</w:t>
      </w:r>
      <w:r>
        <w:rPr>
          <w:sz w:val="22"/>
          <w:szCs w:val="22"/>
          <w:lang/>
        </w:rPr>
        <w:t xml:space="preserve"> </w:t>
      </w:r>
      <w:r w:rsidRPr="008B74FE">
        <w:rPr>
          <w:b/>
          <w:sz w:val="22"/>
          <w:szCs w:val="22"/>
          <w:lang/>
        </w:rPr>
        <w:t>Под 1) подразумева се</w:t>
      </w:r>
      <w:r>
        <w:rPr>
          <w:sz w:val="22"/>
          <w:szCs w:val="22"/>
          <w:lang/>
        </w:rPr>
        <w:t xml:space="preserve"> </w:t>
      </w:r>
      <w:r w:rsidRPr="008B74FE">
        <w:rPr>
          <w:sz w:val="22"/>
          <w:szCs w:val="22"/>
          <w:u w:val="single"/>
          <w:lang w:val="fi-FI"/>
        </w:rPr>
        <w:t>Знање О томе ШТА се рад</w:t>
      </w:r>
      <w:r w:rsidRPr="008B74FE">
        <w:rPr>
          <w:sz w:val="22"/>
          <w:szCs w:val="22"/>
          <w:u w:val="single"/>
          <w:lang/>
        </w:rPr>
        <w:t xml:space="preserve">и, као што су нпр. </w:t>
      </w:r>
      <w:r w:rsidRPr="008B74FE">
        <w:rPr>
          <w:sz w:val="22"/>
          <w:szCs w:val="22"/>
          <w:u w:val="single"/>
          <w:lang w:val="fi-FI"/>
        </w:rPr>
        <w:t>правила и циљеви игре. Или упутства</w:t>
      </w:r>
      <w:r w:rsidRPr="008B74FE">
        <w:rPr>
          <w:sz w:val="22"/>
          <w:szCs w:val="22"/>
          <w:u w:val="single"/>
          <w:lang/>
        </w:rPr>
        <w:t>.</w:t>
      </w:r>
      <w:r>
        <w:rPr>
          <w:sz w:val="22"/>
          <w:szCs w:val="22"/>
          <w:u w:val="single"/>
          <w:lang/>
        </w:rPr>
        <w:t xml:space="preserve"> </w:t>
      </w:r>
      <w:r w:rsidRPr="008B74FE">
        <w:rPr>
          <w:b/>
          <w:sz w:val="22"/>
          <w:szCs w:val="22"/>
          <w:lang/>
        </w:rPr>
        <w:t>Под 2) подразумева се</w:t>
      </w:r>
      <w:r>
        <w:rPr>
          <w:sz w:val="22"/>
          <w:szCs w:val="22"/>
          <w:u w:val="single"/>
          <w:lang/>
        </w:rPr>
        <w:t xml:space="preserve"> и</w:t>
      </w:r>
      <w:r w:rsidRPr="008B74FE">
        <w:rPr>
          <w:sz w:val="22"/>
          <w:szCs w:val="22"/>
          <w:u w:val="single"/>
          <w:lang w:val="fi-FI"/>
        </w:rPr>
        <w:t xml:space="preserve">звођење (остваривање) горе наведеног: </w:t>
      </w:r>
      <w:r w:rsidRPr="008B74FE">
        <w:rPr>
          <w:sz w:val="22"/>
          <w:szCs w:val="22"/>
          <w:u w:val="single"/>
          <w:lang/>
        </w:rPr>
        <w:t>и</w:t>
      </w:r>
      <w:r w:rsidRPr="008B74FE">
        <w:rPr>
          <w:sz w:val="22"/>
          <w:szCs w:val="22"/>
          <w:u w:val="single"/>
          <w:lang w:val="fi-FI"/>
        </w:rPr>
        <w:t xml:space="preserve">збор и </w:t>
      </w:r>
      <w:r w:rsidRPr="008B74FE">
        <w:rPr>
          <w:iCs/>
          <w:sz w:val="22"/>
          <w:szCs w:val="22"/>
          <w:u w:val="single"/>
          <w:lang w:val="fi-FI"/>
        </w:rPr>
        <w:t>извођење</w:t>
      </w:r>
      <w:r w:rsidRPr="008B74FE">
        <w:rPr>
          <w:sz w:val="22"/>
          <w:szCs w:val="22"/>
          <w:u w:val="single"/>
          <w:lang w:val="fi-FI"/>
        </w:rPr>
        <w:t xml:space="preserve"> одговарајућих акција </w:t>
      </w:r>
      <w:r w:rsidRPr="008B74FE">
        <w:rPr>
          <w:iCs/>
          <w:sz w:val="22"/>
          <w:szCs w:val="22"/>
          <w:u w:val="single"/>
          <w:lang w:val="fi-FI"/>
        </w:rPr>
        <w:t>у контексту игре</w:t>
      </w:r>
      <w:r w:rsidRPr="008B74FE">
        <w:rPr>
          <w:sz w:val="22"/>
          <w:szCs w:val="22"/>
          <w:u w:val="single"/>
          <w:lang/>
        </w:rPr>
        <w:t xml:space="preserve">, </w:t>
      </w:r>
      <w:r w:rsidRPr="008B74FE">
        <w:rPr>
          <w:iCs/>
          <w:sz w:val="22"/>
          <w:szCs w:val="22"/>
          <w:u w:val="single"/>
          <w:lang/>
        </w:rPr>
        <w:t>и</w:t>
      </w:r>
      <w:r w:rsidRPr="008B74FE">
        <w:rPr>
          <w:iCs/>
          <w:sz w:val="22"/>
          <w:szCs w:val="22"/>
          <w:u w:val="single"/>
          <w:lang w:val="fi-FI"/>
        </w:rPr>
        <w:t>збор позиције, одлучивање</w:t>
      </w:r>
      <w:r>
        <w:rPr>
          <w:iCs/>
          <w:sz w:val="22"/>
          <w:szCs w:val="22"/>
          <w:u w:val="single"/>
          <w:lang/>
        </w:rPr>
        <w:t>.</w:t>
      </w:r>
    </w:p>
    <w:p w:rsidR="005D4575" w:rsidRPr="00E256E3" w:rsidRDefault="005D4575" w:rsidP="005D4575">
      <w:pPr>
        <w:rPr>
          <w:noProof/>
          <w:color w:val="000000"/>
          <w:sz w:val="22"/>
          <w:szCs w:val="22"/>
          <w:lang w:val="sr-Cyrl-CS"/>
        </w:rPr>
      </w:pPr>
    </w:p>
    <w:p w:rsidR="005D4575" w:rsidRPr="00047700" w:rsidRDefault="005D4575" w:rsidP="005D4575">
      <w:pPr>
        <w:pStyle w:val="NoSpacing"/>
        <w:jc w:val="both"/>
        <w:rPr>
          <w:b/>
          <w:noProof/>
          <w:color w:val="000000"/>
          <w:sz w:val="22"/>
          <w:szCs w:val="22"/>
          <w:lang w:val="sr-Cyrl-CS"/>
        </w:rPr>
      </w:pPr>
      <w:r w:rsidRPr="00047700">
        <w:rPr>
          <w:b/>
          <w:noProof/>
          <w:color w:val="000000"/>
          <w:sz w:val="22"/>
          <w:szCs w:val="22"/>
          <w:lang w:val="sr-Cyrl-CS"/>
        </w:rPr>
        <w:t xml:space="preserve">26. Наведите одговор </w:t>
      </w:r>
      <w:r>
        <w:rPr>
          <w:b/>
          <w:noProof/>
          <w:color w:val="000000"/>
          <w:sz w:val="22"/>
          <w:szCs w:val="22"/>
          <w:lang/>
        </w:rPr>
        <w:t>Хозе Муриња</w:t>
      </w:r>
      <w:r w:rsidRPr="00047700">
        <w:rPr>
          <w:b/>
          <w:noProof/>
          <w:color w:val="000000"/>
          <w:sz w:val="22"/>
          <w:szCs w:val="22"/>
          <w:lang w:val="sr-Cyrl-CS"/>
        </w:rPr>
        <w:t xml:space="preserve"> на питање: „Шта недостаје играчима да постану добри тренери?“</w:t>
      </w:r>
      <w:r>
        <w:rPr>
          <w:b/>
          <w:noProof/>
          <w:color w:val="000000"/>
          <w:sz w:val="22"/>
          <w:szCs w:val="22"/>
          <w:lang w:val="sr-Cyrl-CS"/>
        </w:rPr>
        <w:t xml:space="preserve"> (а) као и нужне кораке до успеха у тренерском послу према Мурињу (б).</w:t>
      </w:r>
    </w:p>
    <w:p w:rsidR="005D4575" w:rsidRPr="00FB3516" w:rsidRDefault="005D4575" w:rsidP="005D4575">
      <w:pPr>
        <w:pStyle w:val="NoSpacing"/>
        <w:jc w:val="both"/>
        <w:rPr>
          <w:noProof/>
          <w:color w:val="000000"/>
          <w:sz w:val="22"/>
          <w:szCs w:val="22"/>
          <w:u w:val="single"/>
          <w:lang/>
        </w:rPr>
      </w:pPr>
      <w:r>
        <w:rPr>
          <w:noProof/>
          <w:color w:val="000000"/>
          <w:sz w:val="22"/>
          <w:szCs w:val="22"/>
          <w:lang/>
        </w:rPr>
        <w:tab/>
      </w:r>
      <w:r w:rsidRPr="00FB3516">
        <w:rPr>
          <w:noProof/>
          <w:color w:val="000000"/>
          <w:sz w:val="22"/>
          <w:szCs w:val="22"/>
          <w:u w:val="single"/>
          <w:lang/>
        </w:rPr>
        <w:t xml:space="preserve">а) </w:t>
      </w:r>
      <w:r w:rsidRPr="00FB3516">
        <w:rPr>
          <w:iCs/>
          <w:color w:val="292526"/>
          <w:sz w:val="22"/>
          <w:szCs w:val="22"/>
          <w:u w:val="single"/>
          <w:lang w:val="en-US"/>
        </w:rPr>
        <w:t>Недостаје им време за школу</w:t>
      </w:r>
      <w:r w:rsidRPr="00FB3516">
        <w:rPr>
          <w:color w:val="292526"/>
          <w:sz w:val="22"/>
          <w:szCs w:val="22"/>
          <w:u w:val="single"/>
          <w:lang w:val="en-US"/>
        </w:rPr>
        <w:t xml:space="preserve">. </w:t>
      </w:r>
      <w:r>
        <w:rPr>
          <w:color w:val="292526"/>
          <w:sz w:val="22"/>
          <w:szCs w:val="22"/>
          <w:u w:val="single"/>
          <w:lang/>
        </w:rPr>
        <w:t>Д</w:t>
      </w:r>
      <w:r w:rsidRPr="00FB3516">
        <w:rPr>
          <w:color w:val="292526"/>
          <w:sz w:val="22"/>
          <w:szCs w:val="22"/>
          <w:u w:val="single"/>
          <w:lang w:val="en-US"/>
        </w:rPr>
        <w:t xml:space="preserve">о врхунског тренера се долази </w:t>
      </w:r>
      <w:r w:rsidRPr="00FB3516">
        <w:rPr>
          <w:iCs/>
          <w:color w:val="292526"/>
          <w:sz w:val="22"/>
          <w:szCs w:val="22"/>
          <w:u w:val="single"/>
          <w:lang w:val="en-US"/>
        </w:rPr>
        <w:t>постепено</w:t>
      </w:r>
      <w:r w:rsidRPr="00FB3516">
        <w:rPr>
          <w:color w:val="292526"/>
          <w:sz w:val="22"/>
          <w:szCs w:val="22"/>
          <w:u w:val="single"/>
          <w:lang w:val="en-US"/>
        </w:rPr>
        <w:t>, корак по корак</w:t>
      </w:r>
      <w:r>
        <w:rPr>
          <w:color w:val="292526"/>
          <w:sz w:val="22"/>
          <w:szCs w:val="22"/>
          <w:u w:val="single"/>
          <w:lang/>
        </w:rPr>
        <w:t>.</w:t>
      </w:r>
    </w:p>
    <w:p w:rsidR="005D4575" w:rsidRPr="00FB3516" w:rsidRDefault="005D4575" w:rsidP="005D4575">
      <w:pPr>
        <w:pStyle w:val="NoSpacing"/>
        <w:jc w:val="both"/>
        <w:rPr>
          <w:noProof/>
          <w:color w:val="000000"/>
          <w:sz w:val="22"/>
          <w:szCs w:val="22"/>
          <w:u w:val="single"/>
          <w:lang/>
        </w:rPr>
      </w:pPr>
      <w:r w:rsidRPr="00FB3516">
        <w:rPr>
          <w:noProof/>
          <w:color w:val="000000"/>
          <w:sz w:val="22"/>
          <w:szCs w:val="22"/>
          <w:lang/>
        </w:rPr>
        <w:tab/>
      </w:r>
      <w:r w:rsidRPr="00FB3516">
        <w:rPr>
          <w:noProof/>
          <w:color w:val="000000"/>
          <w:sz w:val="22"/>
          <w:szCs w:val="22"/>
          <w:u w:val="single"/>
          <w:lang/>
        </w:rPr>
        <w:t xml:space="preserve">б) </w:t>
      </w:r>
      <w:r w:rsidRPr="00FB3516">
        <w:rPr>
          <w:color w:val="292526"/>
          <w:sz w:val="22"/>
          <w:szCs w:val="22"/>
          <w:u w:val="single"/>
          <w:lang w:val="en-US"/>
        </w:rPr>
        <w:t xml:space="preserve">Први је </w:t>
      </w:r>
      <w:r w:rsidRPr="00FB3516">
        <w:rPr>
          <w:iCs/>
          <w:color w:val="292526"/>
          <w:sz w:val="22"/>
          <w:szCs w:val="22"/>
          <w:u w:val="single"/>
          <w:lang w:val="en-US"/>
        </w:rPr>
        <w:t>школа</w:t>
      </w:r>
      <w:r w:rsidRPr="00FB3516">
        <w:rPr>
          <w:color w:val="292526"/>
          <w:sz w:val="22"/>
          <w:szCs w:val="22"/>
          <w:u w:val="single"/>
          <w:lang w:val="en-US"/>
        </w:rPr>
        <w:t xml:space="preserve">, други </w:t>
      </w:r>
      <w:r w:rsidRPr="00FB3516">
        <w:rPr>
          <w:iCs/>
          <w:color w:val="292526"/>
          <w:sz w:val="22"/>
          <w:szCs w:val="22"/>
          <w:u w:val="single"/>
          <w:lang w:val="en-US"/>
        </w:rPr>
        <w:t>је рад с млађим категоријама</w:t>
      </w:r>
      <w:r w:rsidRPr="00FB3516">
        <w:rPr>
          <w:color w:val="292526"/>
          <w:sz w:val="22"/>
          <w:szCs w:val="22"/>
          <w:u w:val="single"/>
          <w:lang w:val="en-US"/>
        </w:rPr>
        <w:t xml:space="preserve">, а трећи је </w:t>
      </w:r>
      <w:r w:rsidRPr="00FB3516">
        <w:rPr>
          <w:iCs/>
          <w:color w:val="292526"/>
          <w:sz w:val="22"/>
          <w:szCs w:val="22"/>
          <w:u w:val="single"/>
          <w:lang w:val="en-US"/>
        </w:rPr>
        <w:t>рад уз неког великог тренера</w:t>
      </w:r>
      <w:r>
        <w:rPr>
          <w:iCs/>
          <w:color w:val="292526"/>
          <w:sz w:val="22"/>
          <w:szCs w:val="22"/>
          <w:u w:val="single"/>
          <w:lang/>
        </w:rPr>
        <w:t>.</w:t>
      </w:r>
    </w:p>
    <w:p w:rsidR="005D4575" w:rsidRPr="00E256E3" w:rsidRDefault="005D4575" w:rsidP="005D4575">
      <w:pPr>
        <w:rPr>
          <w:noProof/>
          <w:color w:val="000000"/>
          <w:sz w:val="22"/>
          <w:szCs w:val="22"/>
          <w:lang w:val="sr-Cyrl-CS"/>
        </w:rPr>
      </w:pPr>
    </w:p>
    <w:p w:rsidR="005D4575" w:rsidRDefault="005D4575" w:rsidP="005D4575">
      <w:pPr>
        <w:pStyle w:val="NoSpacing"/>
        <w:jc w:val="both"/>
        <w:rPr>
          <w:sz w:val="22"/>
          <w:szCs w:val="22"/>
          <w:lang/>
        </w:rPr>
      </w:pPr>
      <w:r w:rsidRPr="00041C60">
        <w:rPr>
          <w:b/>
          <w:bCs/>
          <w:color w:val="000000"/>
          <w:sz w:val="22"/>
          <w:szCs w:val="22"/>
          <w:lang w:val="sr-Cyrl-CS"/>
        </w:rPr>
        <w:t xml:space="preserve">27. </w:t>
      </w:r>
      <w:r w:rsidRPr="00041C60">
        <w:rPr>
          <w:b/>
          <w:sz w:val="22"/>
          <w:szCs w:val="22"/>
        </w:rPr>
        <w:t>Описати фазу конкретних операција према теорији Жана Пијажеа.</w:t>
      </w:r>
      <w:r>
        <w:rPr>
          <w:sz w:val="22"/>
          <w:szCs w:val="22"/>
        </w:rPr>
        <w:t xml:space="preserve"> </w:t>
      </w:r>
    </w:p>
    <w:p w:rsidR="005D4575" w:rsidRDefault="005D4575" w:rsidP="005D4575">
      <w:pPr>
        <w:pStyle w:val="NoSpacing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  <w:lang/>
        </w:rPr>
        <w:t xml:space="preserve">одговор на </w:t>
      </w:r>
      <w:r>
        <w:rPr>
          <w:sz w:val="22"/>
          <w:szCs w:val="22"/>
        </w:rPr>
        <w:t>стр. 22)</w:t>
      </w:r>
    </w:p>
    <w:p w:rsidR="005D4575" w:rsidRPr="00B64BCD" w:rsidRDefault="005D4575" w:rsidP="005D4575">
      <w:pPr>
        <w:jc w:val="both"/>
        <w:rPr>
          <w:noProof/>
          <w:color w:val="000000"/>
          <w:sz w:val="20"/>
          <w:szCs w:val="20"/>
          <w:lang w:val="sr-Cyrl-CS"/>
        </w:rPr>
      </w:pPr>
    </w:p>
    <w:p w:rsidR="005D4575" w:rsidRPr="00B64BCD" w:rsidRDefault="005D4575" w:rsidP="005D4575">
      <w:pPr>
        <w:pBdr>
          <w:bottom w:val="single" w:sz="4" w:space="1" w:color="auto"/>
        </w:pBdr>
        <w:rPr>
          <w:color w:val="000000"/>
          <w:sz w:val="28"/>
          <w:szCs w:val="28"/>
          <w:lang w:val="sr-Cyrl-CS"/>
        </w:rPr>
      </w:pPr>
      <w:r w:rsidRPr="00B64BCD">
        <w:rPr>
          <w:color w:val="000000"/>
          <w:sz w:val="28"/>
          <w:szCs w:val="28"/>
          <w:lang w:val="sr-Cyrl-CS"/>
        </w:rPr>
        <w:t>За оцену 10</w:t>
      </w:r>
    </w:p>
    <w:p w:rsidR="005D4575" w:rsidRPr="00B64BCD" w:rsidRDefault="005D4575" w:rsidP="005D4575">
      <w:pPr>
        <w:rPr>
          <w:noProof/>
          <w:color w:val="000000"/>
          <w:lang w:val="sr-Cyrl-CS"/>
        </w:rPr>
      </w:pPr>
    </w:p>
    <w:p w:rsidR="005D4575" w:rsidRDefault="005D4575" w:rsidP="005D4575">
      <w:pPr>
        <w:jc w:val="both"/>
        <w:rPr>
          <w:b/>
          <w:sz w:val="22"/>
          <w:szCs w:val="22"/>
          <w:lang/>
        </w:rPr>
      </w:pPr>
      <w:r w:rsidRPr="00047700">
        <w:rPr>
          <w:b/>
          <w:noProof/>
          <w:color w:val="000000"/>
          <w:sz w:val="22"/>
          <w:szCs w:val="22"/>
          <w:lang w:val="sr-Cyrl-CS"/>
        </w:rPr>
        <w:t xml:space="preserve">28. </w:t>
      </w:r>
      <w:r w:rsidRPr="00B20AF6">
        <w:rPr>
          <w:b/>
          <w:sz w:val="22"/>
          <w:szCs w:val="22"/>
        </w:rPr>
        <w:t xml:space="preserve">Описати емоционални </w:t>
      </w:r>
      <w:r w:rsidRPr="00B20AF6">
        <w:rPr>
          <w:b/>
          <w:sz w:val="22"/>
          <w:szCs w:val="22"/>
          <w:lang/>
        </w:rPr>
        <w:t>р</w:t>
      </w:r>
      <w:r w:rsidRPr="00B20AF6">
        <w:rPr>
          <w:b/>
          <w:sz w:val="22"/>
          <w:szCs w:val="22"/>
        </w:rPr>
        <w:t xml:space="preserve">азвој млађих пионира и пионира. </w:t>
      </w:r>
    </w:p>
    <w:p w:rsidR="005D4575" w:rsidRPr="00041C60" w:rsidRDefault="005D4575" w:rsidP="005D4575">
      <w:pPr>
        <w:ind w:firstLine="720"/>
        <w:jc w:val="both"/>
        <w:rPr>
          <w:color w:val="000000"/>
          <w:sz w:val="22"/>
          <w:szCs w:val="22"/>
          <w:lang w:val="sr-Cyrl-CS"/>
        </w:rPr>
      </w:pPr>
      <w:r w:rsidRPr="00041C60">
        <w:rPr>
          <w:sz w:val="22"/>
          <w:szCs w:val="22"/>
        </w:rPr>
        <w:t>(</w:t>
      </w:r>
      <w:r>
        <w:rPr>
          <w:sz w:val="22"/>
          <w:szCs w:val="22"/>
          <w:lang/>
        </w:rPr>
        <w:t xml:space="preserve">одговор на </w:t>
      </w:r>
      <w:r w:rsidRPr="00041C60">
        <w:rPr>
          <w:sz w:val="22"/>
          <w:szCs w:val="22"/>
        </w:rPr>
        <w:t>стр. 24)</w:t>
      </w:r>
      <w:r w:rsidRPr="00041C60">
        <w:rPr>
          <w:sz w:val="22"/>
          <w:szCs w:val="22"/>
          <w:lang/>
        </w:rPr>
        <w:t xml:space="preserve"> </w:t>
      </w:r>
    </w:p>
    <w:p w:rsidR="005D4575" w:rsidRPr="00E256E3" w:rsidRDefault="005D4575" w:rsidP="005D4575">
      <w:pPr>
        <w:rPr>
          <w:noProof/>
          <w:color w:val="000000"/>
          <w:sz w:val="22"/>
          <w:szCs w:val="22"/>
          <w:lang w:val="sr-Cyrl-CS"/>
        </w:rPr>
      </w:pPr>
    </w:p>
    <w:p w:rsidR="005D4575" w:rsidRDefault="005D4575" w:rsidP="005D4575">
      <w:pPr>
        <w:pStyle w:val="NoSpacing"/>
        <w:jc w:val="both"/>
        <w:rPr>
          <w:b/>
          <w:sz w:val="22"/>
          <w:szCs w:val="22"/>
          <w:lang/>
        </w:rPr>
      </w:pPr>
      <w:r w:rsidRPr="00047700">
        <w:rPr>
          <w:b/>
          <w:noProof/>
          <w:color w:val="000000"/>
          <w:sz w:val="22"/>
          <w:szCs w:val="22"/>
          <w:lang w:val="sr-Cyrl-CS"/>
        </w:rPr>
        <w:t>29</w:t>
      </w:r>
      <w:r>
        <w:rPr>
          <w:b/>
          <w:noProof/>
          <w:color w:val="000000"/>
          <w:sz w:val="22"/>
          <w:szCs w:val="22"/>
          <w:lang w:val="sr-Cyrl-CS"/>
        </w:rPr>
        <w:t xml:space="preserve">. </w:t>
      </w:r>
      <w:r w:rsidRPr="00B20AF6">
        <w:rPr>
          <w:b/>
          <w:sz w:val="22"/>
          <w:szCs w:val="22"/>
        </w:rPr>
        <w:t xml:space="preserve">Описати емоционални и социјални развој кадета. </w:t>
      </w:r>
    </w:p>
    <w:p w:rsidR="005D4575" w:rsidRPr="00041C60" w:rsidRDefault="005D4575" w:rsidP="005D4575">
      <w:pPr>
        <w:pStyle w:val="NoSpacing"/>
        <w:ind w:firstLine="720"/>
        <w:jc w:val="both"/>
        <w:rPr>
          <w:sz w:val="22"/>
          <w:szCs w:val="22"/>
        </w:rPr>
      </w:pPr>
      <w:r w:rsidRPr="00041C60">
        <w:rPr>
          <w:sz w:val="22"/>
          <w:szCs w:val="22"/>
        </w:rPr>
        <w:t>(</w:t>
      </w:r>
      <w:r>
        <w:rPr>
          <w:sz w:val="22"/>
          <w:szCs w:val="22"/>
          <w:lang/>
        </w:rPr>
        <w:t xml:space="preserve">одговор на </w:t>
      </w:r>
      <w:r w:rsidRPr="00041C60">
        <w:rPr>
          <w:sz w:val="22"/>
          <w:szCs w:val="22"/>
        </w:rPr>
        <w:t>стр. 24-25)</w:t>
      </w:r>
    </w:p>
    <w:p w:rsidR="005D4575" w:rsidRPr="00FB3516" w:rsidRDefault="005D4575" w:rsidP="005D4575">
      <w:pPr>
        <w:pStyle w:val="NoSpacing"/>
        <w:rPr>
          <w:noProof/>
          <w:color w:val="000000"/>
          <w:sz w:val="22"/>
          <w:szCs w:val="22"/>
          <w:lang/>
        </w:rPr>
      </w:pPr>
    </w:p>
    <w:p w:rsidR="005D4575" w:rsidRPr="00FB3516" w:rsidRDefault="005D4575" w:rsidP="005D4575">
      <w:pPr>
        <w:pStyle w:val="NoSpacing"/>
        <w:jc w:val="both"/>
        <w:rPr>
          <w:noProof/>
          <w:color w:val="000000"/>
          <w:sz w:val="22"/>
          <w:szCs w:val="22"/>
          <w:u w:val="single"/>
          <w:lang/>
        </w:rPr>
      </w:pPr>
      <w:r>
        <w:rPr>
          <w:b/>
          <w:noProof/>
          <w:color w:val="000000"/>
          <w:sz w:val="22"/>
          <w:szCs w:val="22"/>
          <w:lang w:val="sr-Cyrl-CS"/>
        </w:rPr>
        <w:t xml:space="preserve">30. </w:t>
      </w:r>
      <w:r w:rsidRPr="003A1D93">
        <w:rPr>
          <w:b/>
          <w:iCs/>
          <w:sz w:val="22"/>
          <w:szCs w:val="22"/>
          <w:lang/>
        </w:rPr>
        <w:t xml:space="preserve">Описати </w:t>
      </w:r>
      <w:r w:rsidRPr="003A1D93">
        <w:rPr>
          <w:b/>
          <w:i/>
          <w:iCs/>
          <w:sz w:val="22"/>
          <w:szCs w:val="22"/>
          <w:lang w:val="fi-FI"/>
        </w:rPr>
        <w:t>Модел компетентности за игре продора</w:t>
      </w:r>
      <w:r w:rsidRPr="003A1D93">
        <w:rPr>
          <w:b/>
          <w:iCs/>
          <w:sz w:val="22"/>
          <w:szCs w:val="22"/>
          <w:lang/>
        </w:rPr>
        <w:t>.</w:t>
      </w:r>
    </w:p>
    <w:p w:rsidR="005D4575" w:rsidRPr="003A1D93" w:rsidRDefault="005D4575" w:rsidP="005D4575">
      <w:pPr>
        <w:pStyle w:val="NoSpacing"/>
        <w:jc w:val="both"/>
        <w:rPr>
          <w:noProof/>
          <w:color w:val="000000"/>
          <w:sz w:val="22"/>
          <w:szCs w:val="22"/>
          <w:u w:val="single"/>
          <w:lang/>
        </w:rPr>
      </w:pPr>
      <w:r>
        <w:rPr>
          <w:sz w:val="22"/>
          <w:szCs w:val="22"/>
          <w:u w:val="single"/>
          <w:lang/>
        </w:rPr>
        <w:t xml:space="preserve">То је </w:t>
      </w:r>
      <w:r w:rsidRPr="003A1D93">
        <w:rPr>
          <w:sz w:val="22"/>
          <w:szCs w:val="22"/>
          <w:u w:val="single"/>
          <w:lang w:val="fi-FI"/>
        </w:rPr>
        <w:t>си</w:t>
      </w:r>
      <w:r>
        <w:rPr>
          <w:sz w:val="22"/>
          <w:szCs w:val="22"/>
          <w:u w:val="single"/>
          <w:lang w:val="fi-FI"/>
        </w:rPr>
        <w:t>стем</w:t>
      </w:r>
      <w:r w:rsidRPr="003A1D93">
        <w:rPr>
          <w:sz w:val="22"/>
          <w:szCs w:val="22"/>
          <w:u w:val="single"/>
          <w:lang w:val="fi-FI"/>
        </w:rPr>
        <w:t xml:space="preserve"> рада с</w:t>
      </w:r>
      <w:r w:rsidRPr="003A1D93">
        <w:rPr>
          <w:sz w:val="22"/>
          <w:szCs w:val="22"/>
          <w:u w:val="single"/>
          <w:lang/>
        </w:rPr>
        <w:t>а</w:t>
      </w:r>
      <w:r w:rsidRPr="003A1D93">
        <w:rPr>
          <w:sz w:val="22"/>
          <w:szCs w:val="22"/>
          <w:u w:val="single"/>
          <w:lang w:val="fi-FI"/>
        </w:rPr>
        <w:t xml:space="preserve"> младим играчима у којима </w:t>
      </w:r>
      <w:r>
        <w:rPr>
          <w:sz w:val="22"/>
          <w:szCs w:val="22"/>
          <w:u w:val="single"/>
          <w:lang/>
        </w:rPr>
        <w:t xml:space="preserve">се </w:t>
      </w:r>
      <w:r w:rsidRPr="003A1D93">
        <w:rPr>
          <w:iCs/>
          <w:sz w:val="22"/>
          <w:szCs w:val="22"/>
          <w:u w:val="single"/>
          <w:lang w:val="fi-FI"/>
        </w:rPr>
        <w:t>успешно</w:t>
      </w:r>
      <w:r w:rsidRPr="003A1D93">
        <w:rPr>
          <w:sz w:val="22"/>
          <w:szCs w:val="22"/>
          <w:u w:val="single"/>
          <w:lang w:val="fi-FI"/>
        </w:rPr>
        <w:t xml:space="preserve"> </w:t>
      </w:r>
      <w:r w:rsidRPr="003A1D93">
        <w:rPr>
          <w:iCs/>
          <w:sz w:val="22"/>
          <w:szCs w:val="22"/>
          <w:u w:val="single"/>
          <w:lang w:val="fi-FI"/>
        </w:rPr>
        <w:t>комбинује</w:t>
      </w:r>
      <w:r w:rsidRPr="003A1D93">
        <w:rPr>
          <w:sz w:val="22"/>
          <w:szCs w:val="22"/>
          <w:u w:val="single"/>
          <w:lang w:val="fi-FI"/>
        </w:rPr>
        <w:t xml:space="preserve"> моторно (техничко) и когнитивно (тактичко) обучавање</w:t>
      </w:r>
      <w:r w:rsidRPr="003A1D93">
        <w:rPr>
          <w:sz w:val="22"/>
          <w:szCs w:val="22"/>
          <w:u w:val="single"/>
          <w:lang/>
        </w:rPr>
        <w:t xml:space="preserve">. </w:t>
      </w:r>
      <w:r>
        <w:rPr>
          <w:sz w:val="22"/>
          <w:szCs w:val="22"/>
          <w:u w:val="single"/>
          <w:lang/>
        </w:rPr>
        <w:t xml:space="preserve">У моделу се </w:t>
      </w:r>
      <w:r w:rsidRPr="003A1D93">
        <w:rPr>
          <w:sz w:val="22"/>
          <w:szCs w:val="22"/>
          <w:u w:val="single"/>
          <w:lang w:val="fi-FI"/>
        </w:rPr>
        <w:t xml:space="preserve">предлаже </w:t>
      </w:r>
      <w:r w:rsidRPr="003A1D93">
        <w:rPr>
          <w:iCs/>
          <w:sz w:val="22"/>
          <w:szCs w:val="22"/>
          <w:u w:val="single"/>
          <w:lang w:val="sr-Latn-CS"/>
        </w:rPr>
        <w:t>постепено приближавање</w:t>
      </w:r>
      <w:r w:rsidRPr="003A1D93">
        <w:rPr>
          <w:sz w:val="22"/>
          <w:szCs w:val="22"/>
          <w:u w:val="single"/>
          <w:lang w:val="sr-Latn-CS"/>
        </w:rPr>
        <w:t xml:space="preserve"> ситуације вежбања условима реалне игре, уместо </w:t>
      </w:r>
      <w:r w:rsidRPr="003A1D93">
        <w:rPr>
          <w:sz w:val="22"/>
          <w:szCs w:val="22"/>
          <w:u w:val="single"/>
          <w:lang w:val="fi-FI"/>
        </w:rPr>
        <w:t>изолованог вежбања моторних ве</w:t>
      </w:r>
      <w:r w:rsidRPr="003A1D93">
        <w:rPr>
          <w:sz w:val="22"/>
          <w:szCs w:val="22"/>
          <w:u w:val="single"/>
          <w:lang w:val="sr-Latn-CS"/>
        </w:rPr>
        <w:t xml:space="preserve">штина – технике. Користе се </w:t>
      </w:r>
      <w:r w:rsidRPr="003A1D93">
        <w:rPr>
          <w:iCs/>
          <w:sz w:val="22"/>
          <w:szCs w:val="22"/>
          <w:u w:val="single"/>
          <w:lang w:val="sr-Latn-CS"/>
        </w:rPr>
        <w:t>измењене</w:t>
      </w:r>
      <w:r w:rsidRPr="003A1D93">
        <w:rPr>
          <w:sz w:val="22"/>
          <w:szCs w:val="22"/>
          <w:u w:val="single"/>
          <w:lang w:val="sr-Latn-CS"/>
        </w:rPr>
        <w:t xml:space="preserve"> (модификоване) игре, које </w:t>
      </w:r>
      <w:r w:rsidRPr="003A1D93">
        <w:rPr>
          <w:iCs/>
          <w:sz w:val="22"/>
          <w:szCs w:val="22"/>
          <w:u w:val="single"/>
          <w:lang w:val="sr-Latn-CS"/>
        </w:rPr>
        <w:t>садрже одређени степен реалности</w:t>
      </w:r>
      <w:r w:rsidRPr="003A1D93">
        <w:rPr>
          <w:sz w:val="22"/>
          <w:szCs w:val="22"/>
          <w:u w:val="single"/>
          <w:lang w:val="sr-Latn-CS"/>
        </w:rPr>
        <w:t xml:space="preserve"> и </w:t>
      </w:r>
      <w:r w:rsidRPr="003A1D93">
        <w:rPr>
          <w:iCs/>
          <w:sz w:val="22"/>
          <w:szCs w:val="22"/>
          <w:u w:val="single"/>
          <w:lang w:val="sr-Latn-CS"/>
        </w:rPr>
        <w:t>фокусирају</w:t>
      </w:r>
      <w:r w:rsidRPr="003A1D93">
        <w:rPr>
          <w:sz w:val="22"/>
          <w:szCs w:val="22"/>
          <w:u w:val="single"/>
          <w:lang w:val="sr-Latn-CS"/>
        </w:rPr>
        <w:t xml:space="preserve"> неки елемент игре (шутирање или стварање могућност</w:t>
      </w:r>
      <w:r w:rsidRPr="003A1D93">
        <w:rPr>
          <w:sz w:val="22"/>
          <w:szCs w:val="22"/>
          <w:u w:val="single"/>
          <w:lang/>
        </w:rPr>
        <w:t>и</w:t>
      </w:r>
      <w:r w:rsidRPr="003A1D93">
        <w:rPr>
          <w:sz w:val="22"/>
          <w:szCs w:val="22"/>
          <w:u w:val="single"/>
          <w:lang w:val="sr-Latn-CS"/>
        </w:rPr>
        <w:t xml:space="preserve"> за шут). Користе се </w:t>
      </w:r>
      <w:r w:rsidRPr="003A1D93">
        <w:rPr>
          <w:iCs/>
          <w:sz w:val="22"/>
          <w:szCs w:val="22"/>
          <w:u w:val="single"/>
          <w:lang w:val="sr-Latn-CS"/>
        </w:rPr>
        <w:t>поједностављене</w:t>
      </w:r>
      <w:r w:rsidRPr="003A1D93">
        <w:rPr>
          <w:sz w:val="22"/>
          <w:szCs w:val="22"/>
          <w:u w:val="single"/>
          <w:lang w:val="sr-Latn-CS"/>
        </w:rPr>
        <w:t xml:space="preserve"> ситуације – по броју играча или других компоненти игре</w:t>
      </w:r>
      <w:r>
        <w:rPr>
          <w:sz w:val="22"/>
          <w:szCs w:val="22"/>
          <w:u w:val="single"/>
          <w:lang w:val="sr-Latn-CS"/>
        </w:rPr>
        <w:t>.</w:t>
      </w:r>
      <w:r w:rsidRPr="003A1D93">
        <w:rPr>
          <w:sz w:val="22"/>
          <w:szCs w:val="22"/>
          <w:u w:val="single"/>
          <w:lang w:val="sr-Latn-CS"/>
        </w:rPr>
        <w:t xml:space="preserve"> Током целе игре се </w:t>
      </w:r>
      <w:r w:rsidRPr="003A1D93">
        <w:rPr>
          <w:iCs/>
          <w:sz w:val="22"/>
          <w:szCs w:val="22"/>
          <w:u w:val="single"/>
          <w:lang w:val="sr-Latn-CS"/>
        </w:rPr>
        <w:t>одлучује шта, кад, где и како</w:t>
      </w:r>
      <w:r w:rsidRPr="003A1D93">
        <w:rPr>
          <w:sz w:val="22"/>
          <w:szCs w:val="22"/>
          <w:u w:val="single"/>
          <w:lang w:val="sr-Latn-CS"/>
        </w:rPr>
        <w:t xml:space="preserve">. Сам </w:t>
      </w:r>
      <w:r w:rsidRPr="003A1D93">
        <w:rPr>
          <w:iCs/>
          <w:sz w:val="22"/>
          <w:szCs w:val="22"/>
          <w:u w:val="single"/>
          <w:lang w:val="sr-Latn-CS"/>
        </w:rPr>
        <w:t>играч</w:t>
      </w:r>
      <w:r w:rsidRPr="003A1D93">
        <w:rPr>
          <w:sz w:val="22"/>
          <w:szCs w:val="22"/>
          <w:u w:val="single"/>
          <w:lang w:val="sr-Latn-CS"/>
        </w:rPr>
        <w:t xml:space="preserve"> одлучује</w:t>
      </w:r>
      <w:r>
        <w:rPr>
          <w:sz w:val="22"/>
          <w:szCs w:val="22"/>
          <w:u w:val="single"/>
          <w:lang/>
        </w:rPr>
        <w:t>.</w:t>
      </w:r>
    </w:p>
    <w:p w:rsidR="00D9765B" w:rsidRDefault="00D9765B"/>
    <w:sectPr w:rsidR="00D9765B" w:rsidSect="002C3CC5">
      <w:headerReference w:type="even" r:id="rId4"/>
      <w:headerReference w:type="default" r:id="rId5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A7" w:rsidRDefault="005D4575" w:rsidP="0066516A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0A7" w:rsidRDefault="005D4575" w:rsidP="006E7A3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A7" w:rsidRDefault="005D4575">
    <w:pPr>
      <w:pStyle w:val="Header"/>
    </w:pPr>
  </w:p>
  <w:p w:rsidR="003650A7" w:rsidRDefault="005D4575" w:rsidP="006E7A3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D4575"/>
    <w:rsid w:val="002F5E42"/>
    <w:rsid w:val="005D4575"/>
    <w:rsid w:val="00D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5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457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D4575"/>
    <w:rPr>
      <w:rFonts w:cs="Times New Roman"/>
    </w:rPr>
  </w:style>
  <w:style w:type="paragraph" w:styleId="NoSpacing">
    <w:name w:val="No Spacing"/>
    <w:qFormat/>
    <w:rsid w:val="005D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2015-03-18T10:18:00Z</dcterms:created>
  <dcterms:modified xsi:type="dcterms:W3CDTF">2015-03-18T10:19:00Z</dcterms:modified>
</cp:coreProperties>
</file>